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9DBE7" w14:textId="6A02CE22" w:rsidR="00831593" w:rsidRPr="00831593" w:rsidRDefault="00831593" w:rsidP="00831593">
      <w:pPr>
        <w:jc w:val="center"/>
        <w:rPr>
          <w:rFonts w:ascii="Calibri" w:hAnsi="Calibri" w:cs="Calibri"/>
          <w:b/>
          <w:bCs/>
          <w:sz w:val="22"/>
          <w:szCs w:val="22"/>
          <w:lang w:val="en-US" w:eastAsia="en-US"/>
        </w:rPr>
      </w:pPr>
      <w:r w:rsidRPr="00831593">
        <w:rPr>
          <w:rFonts w:ascii="Calibri" w:hAnsi="Calibri" w:cs="Calibri"/>
          <w:b/>
          <w:bCs/>
          <w:sz w:val="22"/>
          <w:szCs w:val="22"/>
          <w:lang w:val="en-US" w:eastAsia="en-US"/>
        </w:rPr>
        <w:t>Philosophical Enquiry for KS1</w:t>
      </w:r>
    </w:p>
    <w:p w14:paraId="2845FAB2" w14:textId="77777777" w:rsidR="00831593" w:rsidRPr="00831593" w:rsidRDefault="00831593" w:rsidP="00831593">
      <w:pPr>
        <w:jc w:val="center"/>
        <w:rPr>
          <w:rFonts w:asciiTheme="majorHAnsi" w:hAnsiTheme="majorHAnsi" w:cstheme="majorHAnsi"/>
          <w:b/>
          <w:bCs/>
          <w:sz w:val="32"/>
          <w:szCs w:val="32"/>
          <w:lang w:val="en-US"/>
        </w:rPr>
      </w:pPr>
      <w:r w:rsidRPr="00831593">
        <w:rPr>
          <w:rFonts w:asciiTheme="majorHAnsi" w:hAnsiTheme="majorHAnsi" w:cstheme="majorHAnsi"/>
          <w:b/>
          <w:bCs/>
          <w:sz w:val="32"/>
          <w:szCs w:val="32"/>
          <w:lang w:val="en-US"/>
        </w:rPr>
        <w:t>Problem Pet</w:t>
      </w:r>
    </w:p>
    <w:p w14:paraId="1FAF46F9" w14:textId="77777777" w:rsidR="00831593" w:rsidRPr="00831593" w:rsidRDefault="00831593" w:rsidP="00831593">
      <w:pPr>
        <w:jc w:val="center"/>
        <w:rPr>
          <w:rFonts w:asciiTheme="majorHAnsi" w:hAnsiTheme="majorHAnsi" w:cstheme="majorHAnsi"/>
          <w:sz w:val="20"/>
          <w:szCs w:val="20"/>
          <w:lang w:val="en-US"/>
        </w:rPr>
      </w:pPr>
    </w:p>
    <w:p w14:paraId="22427CCD" w14:textId="32F7A659" w:rsidR="00831593" w:rsidRPr="00831593" w:rsidRDefault="00831593" w:rsidP="00831593">
      <w:pPr>
        <w:jc w:val="center"/>
        <w:rPr>
          <w:rFonts w:ascii="Calibri" w:hAnsi="Calibri"/>
          <w:b/>
          <w:sz w:val="20"/>
          <w:szCs w:val="20"/>
          <w:lang w:val="en-US"/>
        </w:rPr>
      </w:pPr>
      <w:r w:rsidRPr="00831593">
        <w:rPr>
          <w:rFonts w:asciiTheme="majorHAnsi" w:hAnsiTheme="majorHAnsi" w:cstheme="majorHAnsi"/>
          <w:i/>
          <w:sz w:val="20"/>
          <w:szCs w:val="20"/>
          <w:lang w:val="en-US"/>
        </w:rPr>
        <w:t xml:space="preserve">Meet Tabitha.  I stroke her as often as you stroke your cat, I walk her as often as you walk your dog, </w:t>
      </w:r>
      <w:r w:rsidRPr="00831593">
        <w:rPr>
          <w:rFonts w:asciiTheme="majorHAnsi" w:hAnsiTheme="majorHAnsi" w:cstheme="majorHAnsi"/>
          <w:i/>
          <w:sz w:val="20"/>
          <w:szCs w:val="20"/>
          <w:lang w:val="en-US"/>
        </w:rPr>
        <w:br/>
        <w:t xml:space="preserve">I LOVE her as much as you love your rabbit. Does it matter that Tabitha is </w:t>
      </w:r>
      <w:r w:rsidR="00372835">
        <w:rPr>
          <w:rFonts w:asciiTheme="majorHAnsi" w:hAnsiTheme="majorHAnsi" w:cstheme="majorHAnsi"/>
          <w:i/>
          <w:sz w:val="20"/>
          <w:szCs w:val="20"/>
          <w:lang w:val="en-US"/>
        </w:rPr>
        <w:t>t</w:t>
      </w:r>
      <w:r w:rsidR="00372835" w:rsidRPr="00831593">
        <w:rPr>
          <w:rFonts w:asciiTheme="majorHAnsi" w:hAnsiTheme="majorHAnsi" w:cstheme="majorHAnsi"/>
          <w:i/>
          <w:sz w:val="20"/>
          <w:szCs w:val="20"/>
          <w:lang w:val="en-US"/>
        </w:rPr>
        <w:t>eddy</w:t>
      </w:r>
      <w:r w:rsidR="00372835">
        <w:rPr>
          <w:rFonts w:asciiTheme="majorHAnsi" w:hAnsiTheme="majorHAnsi" w:cstheme="majorHAnsi"/>
          <w:i/>
          <w:sz w:val="20"/>
          <w:szCs w:val="20"/>
          <w:lang w:val="en-US"/>
        </w:rPr>
        <w:br/>
        <w:t xml:space="preserve"> (or a teapot or a television!?)</w:t>
      </w:r>
      <w:r w:rsidRPr="00831593">
        <w:rPr>
          <w:rFonts w:ascii="pencilPete FONT" w:hAnsi="pencilPete FONT"/>
          <w:i/>
          <w:sz w:val="20"/>
          <w:szCs w:val="20"/>
          <w:lang w:val="en-US"/>
        </w:rPr>
        <w:br/>
      </w:r>
    </w:p>
    <w:tbl>
      <w:tblPr>
        <w:tblW w:w="0" w:type="auto"/>
        <w:tblInd w:w="108"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000" w:firstRow="0" w:lastRow="0" w:firstColumn="0" w:lastColumn="0" w:noHBand="0" w:noVBand="0"/>
      </w:tblPr>
      <w:tblGrid>
        <w:gridCol w:w="2504"/>
        <w:gridCol w:w="6398"/>
      </w:tblGrid>
      <w:tr w:rsidR="00831593" w:rsidRPr="00831593" w14:paraId="102739EA" w14:textId="77777777" w:rsidTr="00831593">
        <w:trPr>
          <w:trHeight w:val="375"/>
        </w:trPr>
        <w:tc>
          <w:tcPr>
            <w:tcW w:w="2552" w:type="dxa"/>
          </w:tcPr>
          <w:p w14:paraId="6BBA7CBE"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Philosophical Content</w:t>
            </w:r>
          </w:p>
        </w:tc>
        <w:tc>
          <w:tcPr>
            <w:tcW w:w="6582" w:type="dxa"/>
          </w:tcPr>
          <w:p w14:paraId="6C506EAC" w14:textId="77777777" w:rsidR="00831593" w:rsidRPr="00831593" w:rsidRDefault="00831593" w:rsidP="00831593">
            <w:pPr>
              <w:ind w:left="34"/>
              <w:rPr>
                <w:rFonts w:ascii="Calibri" w:hAnsi="Calibri"/>
                <w:sz w:val="20"/>
                <w:szCs w:val="20"/>
                <w:lang w:val="en-US" w:eastAsia="en-US"/>
              </w:rPr>
            </w:pPr>
            <w:r w:rsidRPr="00831593">
              <w:rPr>
                <w:rFonts w:ascii="Calibri" w:hAnsi="Calibri"/>
                <w:b/>
                <w:sz w:val="20"/>
                <w:szCs w:val="20"/>
                <w:lang w:val="en-US" w:eastAsia="en-US"/>
              </w:rPr>
              <w:t>Possible Concepts</w:t>
            </w:r>
          </w:p>
          <w:p w14:paraId="5E1BF54F" w14:textId="63770AD3" w:rsidR="00E46DAF" w:rsidRDefault="002E559A" w:rsidP="00831593">
            <w:pPr>
              <w:numPr>
                <w:ilvl w:val="0"/>
                <w:numId w:val="7"/>
              </w:numPr>
              <w:ind w:left="317" w:hanging="283"/>
              <w:rPr>
                <w:rFonts w:ascii="Calibri" w:eastAsia="Calibri" w:hAnsi="Calibri"/>
                <w:sz w:val="20"/>
                <w:szCs w:val="20"/>
                <w:lang w:eastAsia="en-US"/>
              </w:rPr>
            </w:pPr>
            <w:r>
              <w:rPr>
                <w:rFonts w:ascii="Calibri" w:eastAsia="Calibri" w:hAnsi="Calibri"/>
                <w:sz w:val="20"/>
                <w:szCs w:val="20"/>
                <w:lang w:eastAsia="en-US"/>
              </w:rPr>
              <w:t xml:space="preserve">ETHICS: </w:t>
            </w:r>
            <w:r w:rsidR="00831593" w:rsidRPr="00831593">
              <w:rPr>
                <w:rFonts w:ascii="Calibri" w:eastAsia="Calibri" w:hAnsi="Calibri"/>
                <w:sz w:val="20"/>
                <w:szCs w:val="20"/>
                <w:lang w:eastAsia="en-US"/>
              </w:rPr>
              <w:t>Living, Non-living, Animals, Humans, Love, Friendship, Care, Responsibility</w:t>
            </w:r>
          </w:p>
          <w:p w14:paraId="64B29AD1" w14:textId="3784E340" w:rsidR="00831593" w:rsidRPr="00831593" w:rsidRDefault="002E559A" w:rsidP="00831593">
            <w:pPr>
              <w:numPr>
                <w:ilvl w:val="0"/>
                <w:numId w:val="7"/>
              </w:numPr>
              <w:ind w:left="317" w:hanging="283"/>
              <w:rPr>
                <w:rFonts w:ascii="Calibri" w:eastAsia="Calibri" w:hAnsi="Calibri"/>
                <w:sz w:val="20"/>
                <w:szCs w:val="20"/>
                <w:lang w:eastAsia="en-US"/>
              </w:rPr>
            </w:pPr>
            <w:r>
              <w:rPr>
                <w:rFonts w:ascii="Calibri" w:eastAsia="Calibri" w:hAnsi="Calibri"/>
                <w:sz w:val="20"/>
                <w:szCs w:val="20"/>
                <w:lang w:eastAsia="en-US"/>
              </w:rPr>
              <w:t xml:space="preserve">EPISTEMOLOGY: </w:t>
            </w:r>
            <w:r w:rsidR="00E46DAF">
              <w:rPr>
                <w:rFonts w:ascii="Calibri" w:eastAsia="Calibri" w:hAnsi="Calibri"/>
                <w:sz w:val="20"/>
                <w:szCs w:val="20"/>
                <w:lang w:eastAsia="en-US"/>
              </w:rPr>
              <w:t>I</w:t>
            </w:r>
            <w:r w:rsidR="00831593" w:rsidRPr="00831593">
              <w:rPr>
                <w:rFonts w:ascii="Calibri" w:eastAsia="Calibri" w:hAnsi="Calibri"/>
                <w:sz w:val="20"/>
                <w:szCs w:val="20"/>
                <w:lang w:eastAsia="en-US"/>
              </w:rPr>
              <w:t>magination</w:t>
            </w:r>
            <w:r w:rsidR="00E46DAF">
              <w:rPr>
                <w:rFonts w:ascii="Calibri" w:eastAsia="Calibri" w:hAnsi="Calibri"/>
                <w:sz w:val="20"/>
                <w:szCs w:val="20"/>
                <w:lang w:eastAsia="en-US"/>
              </w:rPr>
              <w:t>, Reality</w:t>
            </w:r>
            <w:r>
              <w:rPr>
                <w:rFonts w:ascii="Calibri" w:eastAsia="Calibri" w:hAnsi="Calibri"/>
                <w:sz w:val="20"/>
                <w:szCs w:val="20"/>
                <w:lang w:eastAsia="en-US"/>
              </w:rPr>
              <w:t xml:space="preserve">, Believing, Being </w:t>
            </w:r>
            <w:r w:rsidR="005C795A">
              <w:rPr>
                <w:rFonts w:ascii="Calibri" w:eastAsia="Calibri" w:hAnsi="Calibri"/>
                <w:sz w:val="20"/>
                <w:szCs w:val="20"/>
                <w:lang w:eastAsia="en-US"/>
              </w:rPr>
              <w:t>r</w:t>
            </w:r>
            <w:r>
              <w:rPr>
                <w:rFonts w:ascii="Calibri" w:eastAsia="Calibri" w:hAnsi="Calibri"/>
                <w:sz w:val="20"/>
                <w:szCs w:val="20"/>
                <w:lang w:eastAsia="en-US"/>
              </w:rPr>
              <w:t xml:space="preserve">ight or </w:t>
            </w:r>
            <w:r w:rsidR="005C795A">
              <w:rPr>
                <w:rFonts w:ascii="Calibri" w:eastAsia="Calibri" w:hAnsi="Calibri"/>
                <w:sz w:val="20"/>
                <w:szCs w:val="20"/>
                <w:lang w:eastAsia="en-US"/>
              </w:rPr>
              <w:t>w</w:t>
            </w:r>
            <w:r>
              <w:rPr>
                <w:rFonts w:ascii="Calibri" w:eastAsia="Calibri" w:hAnsi="Calibri"/>
                <w:sz w:val="20"/>
                <w:szCs w:val="20"/>
                <w:lang w:eastAsia="en-US"/>
              </w:rPr>
              <w:t xml:space="preserve">rong about the </w:t>
            </w:r>
            <w:r w:rsidR="005C795A">
              <w:rPr>
                <w:rFonts w:ascii="Calibri" w:eastAsia="Calibri" w:hAnsi="Calibri"/>
                <w:sz w:val="20"/>
                <w:szCs w:val="20"/>
                <w:lang w:eastAsia="en-US"/>
              </w:rPr>
              <w:t>T</w:t>
            </w:r>
            <w:r>
              <w:rPr>
                <w:rFonts w:ascii="Calibri" w:eastAsia="Calibri" w:hAnsi="Calibri"/>
                <w:sz w:val="20"/>
                <w:szCs w:val="20"/>
                <w:lang w:eastAsia="en-US"/>
              </w:rPr>
              <w:t>ruth</w:t>
            </w:r>
            <w:r w:rsidR="00831593" w:rsidRPr="00831593">
              <w:rPr>
                <w:rFonts w:ascii="Calibri" w:eastAsia="Calibri" w:hAnsi="Calibri"/>
                <w:sz w:val="20"/>
                <w:szCs w:val="20"/>
                <w:lang w:eastAsia="en-US"/>
              </w:rPr>
              <w:br/>
            </w:r>
          </w:p>
          <w:p w14:paraId="32EA3824" w14:textId="77777777" w:rsidR="00831593" w:rsidRPr="00831593" w:rsidRDefault="00831593" w:rsidP="00831593">
            <w:pPr>
              <w:ind w:left="34"/>
              <w:rPr>
                <w:rFonts w:ascii="Calibri" w:hAnsi="Calibri"/>
                <w:sz w:val="20"/>
                <w:szCs w:val="20"/>
                <w:lang w:val="en-US" w:eastAsia="en-US"/>
              </w:rPr>
            </w:pPr>
            <w:r w:rsidRPr="00831593">
              <w:rPr>
                <w:rFonts w:ascii="Calibri" w:hAnsi="Calibri"/>
                <w:b/>
                <w:sz w:val="20"/>
                <w:szCs w:val="20"/>
                <w:lang w:val="en-US" w:eastAsia="en-US"/>
              </w:rPr>
              <w:t>Example Questions</w:t>
            </w:r>
          </w:p>
          <w:p w14:paraId="51AD3947" w14:textId="35EC0B25" w:rsidR="00831593" w:rsidRPr="007160CE" w:rsidRDefault="00831593" w:rsidP="007160CE">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 xml:space="preserve">Is </w:t>
            </w:r>
            <w:r>
              <w:rPr>
                <w:rFonts w:ascii="Calibri" w:eastAsia="Calibri" w:hAnsi="Calibri"/>
                <w:sz w:val="20"/>
                <w:szCs w:val="20"/>
                <w:lang w:eastAsia="en-US"/>
              </w:rPr>
              <w:t>Tabitha</w:t>
            </w:r>
            <w:r w:rsidRPr="00831593">
              <w:rPr>
                <w:rFonts w:ascii="Calibri" w:eastAsia="Calibri" w:hAnsi="Calibri"/>
                <w:sz w:val="20"/>
                <w:szCs w:val="20"/>
                <w:lang w:eastAsia="en-US"/>
              </w:rPr>
              <w:t xml:space="preserve"> an ordinary pet?</w:t>
            </w:r>
            <w:r w:rsidR="007160CE">
              <w:rPr>
                <w:rFonts w:ascii="Calibri" w:eastAsia="Calibri" w:hAnsi="Calibri"/>
                <w:sz w:val="20"/>
                <w:szCs w:val="20"/>
              </w:rPr>
              <w:t xml:space="preserve"> </w:t>
            </w:r>
            <w:r w:rsidRPr="007160CE">
              <w:rPr>
                <w:rFonts w:ascii="Calibri" w:eastAsia="Calibri" w:hAnsi="Calibri"/>
                <w:sz w:val="20"/>
                <w:szCs w:val="20"/>
                <w:lang w:eastAsia="en-US"/>
              </w:rPr>
              <w:t>If not, how is she extraordinary?</w:t>
            </w:r>
          </w:p>
          <w:p w14:paraId="7D7B37CC" w14:textId="06AA039E"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 xml:space="preserve">Is </w:t>
            </w:r>
            <w:r>
              <w:rPr>
                <w:rFonts w:ascii="Calibri" w:eastAsia="Calibri" w:hAnsi="Calibri"/>
                <w:sz w:val="20"/>
                <w:szCs w:val="20"/>
                <w:lang w:eastAsia="en-US"/>
              </w:rPr>
              <w:t>Tabitha</w:t>
            </w:r>
            <w:r w:rsidRPr="00831593">
              <w:rPr>
                <w:rFonts w:ascii="Calibri" w:eastAsia="Calibri" w:hAnsi="Calibri"/>
                <w:sz w:val="20"/>
                <w:szCs w:val="20"/>
                <w:lang w:eastAsia="en-US"/>
              </w:rPr>
              <w:t xml:space="preserve"> actually a pet?</w:t>
            </w:r>
          </w:p>
          <w:p w14:paraId="7B189999" w14:textId="7777777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What is a pet?</w:t>
            </w:r>
          </w:p>
          <w:p w14:paraId="79C97299" w14:textId="7777777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 xml:space="preserve">What makes a </w:t>
            </w:r>
            <w:r w:rsidRPr="00831593">
              <w:rPr>
                <w:rFonts w:ascii="Calibri" w:eastAsia="Calibri" w:hAnsi="Calibri"/>
                <w:i/>
                <w:iCs/>
                <w:sz w:val="20"/>
                <w:szCs w:val="20"/>
                <w:lang w:eastAsia="en-US"/>
              </w:rPr>
              <w:t>good</w:t>
            </w:r>
            <w:r w:rsidRPr="00831593">
              <w:rPr>
                <w:rFonts w:ascii="Calibri" w:eastAsia="Calibri" w:hAnsi="Calibri"/>
                <w:sz w:val="20"/>
                <w:szCs w:val="20"/>
                <w:lang w:eastAsia="en-US"/>
              </w:rPr>
              <w:t xml:space="preserve"> pet?</w:t>
            </w:r>
          </w:p>
          <w:p w14:paraId="403E46B3" w14:textId="7777777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What are pets for?</w:t>
            </w:r>
          </w:p>
          <w:p w14:paraId="302B2941" w14:textId="7777777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What makes something alive? / not alive?</w:t>
            </w:r>
          </w:p>
          <w:p w14:paraId="02DA6F7E" w14:textId="40C34CFB" w:rsid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Do pets have to be alive?</w:t>
            </w:r>
          </w:p>
          <w:p w14:paraId="1F6CFEB8" w14:textId="3C271362" w:rsidR="00E46DAF" w:rsidRPr="00831593" w:rsidRDefault="00E46DAF" w:rsidP="00831593">
            <w:pPr>
              <w:numPr>
                <w:ilvl w:val="0"/>
                <w:numId w:val="6"/>
              </w:numPr>
              <w:ind w:left="317" w:hanging="283"/>
              <w:rPr>
                <w:rFonts w:ascii="Calibri" w:eastAsia="Calibri" w:hAnsi="Calibri"/>
                <w:sz w:val="20"/>
                <w:szCs w:val="20"/>
              </w:rPr>
            </w:pPr>
            <w:r>
              <w:rPr>
                <w:rFonts w:ascii="Calibri" w:eastAsia="Calibri" w:hAnsi="Calibri"/>
                <w:sz w:val="20"/>
                <w:szCs w:val="20"/>
              </w:rPr>
              <w:t>If a pet dies, is it no longer a pet?</w:t>
            </w:r>
          </w:p>
          <w:p w14:paraId="10F3F630" w14:textId="7777777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What kinds of things can you love? / can’t you love?</w:t>
            </w:r>
          </w:p>
          <w:p w14:paraId="7A3858DE" w14:textId="7777777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Can you only love living things?</w:t>
            </w:r>
          </w:p>
          <w:p w14:paraId="5EB62DCA" w14:textId="5A3EBF36"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 xml:space="preserve">Can I love </w:t>
            </w:r>
            <w:r>
              <w:rPr>
                <w:rFonts w:ascii="Calibri" w:eastAsia="Calibri" w:hAnsi="Calibri"/>
                <w:sz w:val="20"/>
                <w:szCs w:val="20"/>
                <w:lang w:eastAsia="en-US"/>
              </w:rPr>
              <w:t>Tabitha</w:t>
            </w:r>
            <w:r w:rsidRPr="00831593">
              <w:rPr>
                <w:rFonts w:ascii="Calibri" w:eastAsia="Calibri" w:hAnsi="Calibri"/>
                <w:sz w:val="20"/>
                <w:szCs w:val="20"/>
                <w:lang w:eastAsia="en-US"/>
              </w:rPr>
              <w:t>?</w:t>
            </w:r>
          </w:p>
          <w:p w14:paraId="0E078304" w14:textId="3C84C12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 xml:space="preserve">Can </w:t>
            </w:r>
            <w:r>
              <w:rPr>
                <w:rFonts w:ascii="Calibri" w:eastAsia="Calibri" w:hAnsi="Calibri"/>
                <w:sz w:val="20"/>
                <w:szCs w:val="20"/>
                <w:lang w:eastAsia="en-US"/>
              </w:rPr>
              <w:t>Tabitha</w:t>
            </w:r>
            <w:r w:rsidRPr="00831593">
              <w:rPr>
                <w:rFonts w:ascii="Calibri" w:eastAsia="Calibri" w:hAnsi="Calibri"/>
                <w:sz w:val="20"/>
                <w:szCs w:val="20"/>
                <w:lang w:eastAsia="en-US"/>
              </w:rPr>
              <w:t xml:space="preserve"> love me?</w:t>
            </w:r>
          </w:p>
          <w:p w14:paraId="5139E1C1" w14:textId="7777777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Can people love their pets?</w:t>
            </w:r>
          </w:p>
          <w:p w14:paraId="4A409B33" w14:textId="77777777" w:rsidR="00E46DAF"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How do you know if your pet loves you?</w:t>
            </w:r>
          </w:p>
          <w:p w14:paraId="349696E2" w14:textId="5C479030" w:rsidR="00831593" w:rsidRPr="00831593" w:rsidRDefault="00E46DAF" w:rsidP="00831593">
            <w:pPr>
              <w:numPr>
                <w:ilvl w:val="0"/>
                <w:numId w:val="6"/>
              </w:numPr>
              <w:ind w:left="317" w:hanging="283"/>
              <w:rPr>
                <w:rFonts w:ascii="Calibri" w:eastAsia="Calibri" w:hAnsi="Calibri"/>
                <w:sz w:val="20"/>
                <w:szCs w:val="20"/>
              </w:rPr>
            </w:pPr>
            <w:r>
              <w:rPr>
                <w:rFonts w:ascii="Calibri" w:eastAsia="Calibri" w:hAnsi="Calibri"/>
                <w:sz w:val="20"/>
                <w:szCs w:val="20"/>
                <w:lang w:eastAsia="en-US"/>
              </w:rPr>
              <w:t>What if Tabitha was a teapot a train or a television?</w:t>
            </w:r>
            <w:r w:rsidR="00831593" w:rsidRPr="00831593">
              <w:rPr>
                <w:rFonts w:ascii="Calibri" w:eastAsia="Calibri" w:hAnsi="Calibri"/>
                <w:sz w:val="20"/>
                <w:szCs w:val="20"/>
                <w:lang w:eastAsia="en-US"/>
              </w:rPr>
              <w:br/>
            </w:r>
          </w:p>
        </w:tc>
      </w:tr>
      <w:tr w:rsidR="00831593" w:rsidRPr="00831593" w14:paraId="28FBE4F8" w14:textId="77777777" w:rsidTr="00831593">
        <w:trPr>
          <w:trHeight w:val="375"/>
        </w:trPr>
        <w:tc>
          <w:tcPr>
            <w:tcW w:w="2552" w:type="dxa"/>
          </w:tcPr>
          <w:p w14:paraId="4BE5895E"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Philosophical Method</w:t>
            </w:r>
          </w:p>
        </w:tc>
        <w:tc>
          <w:tcPr>
            <w:tcW w:w="6582" w:type="dxa"/>
          </w:tcPr>
          <w:p w14:paraId="3FD3C04D" w14:textId="3FBDCA09" w:rsidR="00831593" w:rsidRPr="00831593" w:rsidRDefault="00CA4042" w:rsidP="00831593">
            <w:pPr>
              <w:rPr>
                <w:rFonts w:ascii="Calibri" w:hAnsi="Calibri"/>
                <w:b/>
                <w:sz w:val="20"/>
                <w:szCs w:val="20"/>
                <w:lang w:val="en-US" w:eastAsia="en-US"/>
              </w:rPr>
            </w:pPr>
            <w:r>
              <w:rPr>
                <w:rFonts w:ascii="Calibri" w:hAnsi="Calibri"/>
                <w:b/>
                <w:sz w:val="20"/>
                <w:szCs w:val="20"/>
                <w:lang w:val="en-US" w:eastAsia="en-US"/>
              </w:rPr>
              <w:t>Thinking Moves</w:t>
            </w:r>
          </w:p>
          <w:p w14:paraId="39852C0E" w14:textId="77C37AE6" w:rsidR="00831593" w:rsidRPr="00831593" w:rsidRDefault="007160CE" w:rsidP="00831593">
            <w:pPr>
              <w:numPr>
                <w:ilvl w:val="0"/>
                <w:numId w:val="6"/>
              </w:numPr>
              <w:spacing w:after="200" w:line="276" w:lineRule="auto"/>
              <w:ind w:left="317" w:hanging="283"/>
              <w:contextualSpacing/>
              <w:rPr>
                <w:rFonts w:ascii="Calibri" w:eastAsia="Calibri" w:hAnsi="Calibri"/>
                <w:sz w:val="20"/>
                <w:szCs w:val="20"/>
                <w:lang w:eastAsia="en-US"/>
              </w:rPr>
            </w:pPr>
            <w:r>
              <w:rPr>
                <w:rFonts w:ascii="Calibri" w:eastAsia="Calibri" w:hAnsi="Calibri"/>
                <w:sz w:val="20"/>
                <w:szCs w:val="20"/>
                <w:lang w:eastAsia="en-US"/>
              </w:rPr>
              <w:t>QUESTION the teacher’s claim that Tabitha is a pet. RESPOND to different views in the class, JUSTIFY</w:t>
            </w:r>
            <w:r w:rsidR="00831593" w:rsidRPr="00831593">
              <w:rPr>
                <w:rFonts w:ascii="Calibri" w:eastAsia="Calibri" w:hAnsi="Calibri"/>
                <w:sz w:val="20"/>
                <w:szCs w:val="20"/>
                <w:lang w:eastAsia="en-US"/>
              </w:rPr>
              <w:t xml:space="preserve"> </w:t>
            </w:r>
            <w:r>
              <w:rPr>
                <w:rFonts w:ascii="Calibri" w:eastAsia="Calibri" w:hAnsi="Calibri"/>
                <w:sz w:val="20"/>
                <w:szCs w:val="20"/>
                <w:lang w:eastAsia="en-US"/>
              </w:rPr>
              <w:t xml:space="preserve">your own views about </w:t>
            </w:r>
            <w:proofErr w:type="gramStart"/>
            <w:r>
              <w:rPr>
                <w:rFonts w:ascii="Calibri" w:eastAsia="Calibri" w:hAnsi="Calibri"/>
                <w:sz w:val="20"/>
                <w:szCs w:val="20"/>
                <w:lang w:eastAsia="en-US"/>
              </w:rPr>
              <w:t>Tabitha.*</w:t>
            </w:r>
            <w:proofErr w:type="gramEnd"/>
          </w:p>
          <w:p w14:paraId="44F7E602" w14:textId="30FEE8EF" w:rsidR="00831593" w:rsidRPr="00831593" w:rsidRDefault="00E46DAF" w:rsidP="00831593">
            <w:pPr>
              <w:rPr>
                <w:rFonts w:ascii="Calibri" w:hAnsi="Calibri"/>
                <w:b/>
                <w:sz w:val="20"/>
                <w:szCs w:val="20"/>
                <w:lang w:val="en-US" w:eastAsia="en-US"/>
              </w:rPr>
            </w:pPr>
            <w:r>
              <w:rPr>
                <w:rFonts w:ascii="Calibri" w:hAnsi="Calibri"/>
                <w:b/>
                <w:sz w:val="20"/>
                <w:szCs w:val="20"/>
                <w:lang w:val="en-US" w:eastAsia="en-US"/>
              </w:rPr>
              <w:br/>
            </w:r>
            <w:r w:rsidR="00CA4042">
              <w:rPr>
                <w:rFonts w:ascii="Calibri" w:hAnsi="Calibri"/>
                <w:b/>
                <w:sz w:val="20"/>
                <w:szCs w:val="20"/>
                <w:lang w:val="en-US" w:eastAsia="en-US"/>
              </w:rPr>
              <w:t>Facilitation Tools</w:t>
            </w:r>
          </w:p>
          <w:p w14:paraId="753FBB28" w14:textId="59FEE630" w:rsidR="00831593" w:rsidRPr="00831593" w:rsidRDefault="00831593" w:rsidP="00831593">
            <w:pPr>
              <w:numPr>
                <w:ilvl w:val="0"/>
                <w:numId w:val="8"/>
              </w:numPr>
              <w:spacing w:after="200" w:line="276" w:lineRule="auto"/>
              <w:ind w:left="317" w:hanging="283"/>
              <w:contextualSpacing/>
              <w:rPr>
                <w:rFonts w:ascii="Calibri" w:eastAsia="Calibri" w:hAnsi="Calibri"/>
                <w:sz w:val="20"/>
                <w:szCs w:val="20"/>
                <w:lang w:eastAsia="en-US"/>
              </w:rPr>
            </w:pPr>
            <w:r w:rsidRPr="00831593">
              <w:rPr>
                <w:rFonts w:ascii="Calibri" w:eastAsia="Calibri" w:hAnsi="Calibri"/>
                <w:sz w:val="20"/>
                <w:szCs w:val="20"/>
                <w:lang w:eastAsia="en-US"/>
              </w:rPr>
              <w:t>Teacher-in-role, Eliciting personal experience, Thumb Poll</w:t>
            </w:r>
            <w:r w:rsidR="007160CE">
              <w:rPr>
                <w:rFonts w:ascii="Calibri" w:eastAsia="Calibri" w:hAnsi="Calibri"/>
                <w:sz w:val="20"/>
                <w:szCs w:val="20"/>
                <w:lang w:eastAsia="en-US"/>
              </w:rPr>
              <w:t>**</w:t>
            </w:r>
          </w:p>
        </w:tc>
      </w:tr>
    </w:tbl>
    <w:p w14:paraId="628BC63F" w14:textId="77777777" w:rsidR="00831593" w:rsidRPr="00831593" w:rsidRDefault="00831593" w:rsidP="00831593">
      <w:pPr>
        <w:rPr>
          <w:rFonts w:ascii="Cambria" w:hAnsi="Cambria"/>
          <w:lang w:val="en-US" w:eastAsia="en-US"/>
        </w:rPr>
      </w:pPr>
    </w:p>
    <w:tbl>
      <w:tblPr>
        <w:tblW w:w="0" w:type="auto"/>
        <w:tblInd w:w="108"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000" w:firstRow="0" w:lastRow="0" w:firstColumn="0" w:lastColumn="0" w:noHBand="0" w:noVBand="0"/>
      </w:tblPr>
      <w:tblGrid>
        <w:gridCol w:w="2504"/>
        <w:gridCol w:w="6398"/>
      </w:tblGrid>
      <w:tr w:rsidR="00831593" w:rsidRPr="00831593" w14:paraId="0092B35A" w14:textId="77777777" w:rsidTr="00831593">
        <w:trPr>
          <w:trHeight w:val="331"/>
        </w:trPr>
        <w:tc>
          <w:tcPr>
            <w:tcW w:w="2557" w:type="dxa"/>
          </w:tcPr>
          <w:p w14:paraId="27415C05"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Materials</w:t>
            </w:r>
          </w:p>
        </w:tc>
        <w:tc>
          <w:tcPr>
            <w:tcW w:w="6582" w:type="dxa"/>
          </w:tcPr>
          <w:p w14:paraId="145D2863" w14:textId="6975CFEB" w:rsidR="000D7782" w:rsidRDefault="00E46DAF" w:rsidP="00831593">
            <w:pPr>
              <w:numPr>
                <w:ilvl w:val="0"/>
                <w:numId w:val="5"/>
              </w:numPr>
              <w:ind w:left="317" w:hanging="283"/>
              <w:rPr>
                <w:rFonts w:ascii="Calibri" w:eastAsia="Calibri" w:hAnsi="Calibri"/>
                <w:sz w:val="20"/>
                <w:szCs w:val="20"/>
                <w:lang w:eastAsia="en-US"/>
              </w:rPr>
            </w:pPr>
            <w:r>
              <w:rPr>
                <w:rFonts w:ascii="Calibri" w:eastAsia="Calibri" w:hAnsi="Calibri"/>
                <w:sz w:val="20"/>
                <w:szCs w:val="20"/>
                <w:lang w:eastAsia="en-US"/>
              </w:rPr>
              <w:t>Teddy</w:t>
            </w:r>
            <w:r w:rsidR="000D7782">
              <w:rPr>
                <w:rFonts w:ascii="Calibri" w:eastAsia="Calibri" w:hAnsi="Calibri"/>
                <w:sz w:val="20"/>
                <w:szCs w:val="20"/>
                <w:lang w:eastAsia="en-US"/>
              </w:rPr>
              <w:t xml:space="preserve"> (but c</w:t>
            </w:r>
            <w:r w:rsidR="000D7782">
              <w:rPr>
                <w:rFonts w:ascii="Calibri" w:hAnsi="Calibri"/>
                <w:iCs/>
                <w:sz w:val="20"/>
                <w:szCs w:val="20"/>
                <w:lang w:val="en-US"/>
              </w:rPr>
              <w:t>hose a toy that doesn't look too much like a real animal)</w:t>
            </w:r>
          </w:p>
          <w:p w14:paraId="1173EC55" w14:textId="5B8DE1CC" w:rsidR="00831593" w:rsidRPr="00831593" w:rsidRDefault="000D7782" w:rsidP="00831593">
            <w:pPr>
              <w:numPr>
                <w:ilvl w:val="0"/>
                <w:numId w:val="5"/>
              </w:numPr>
              <w:ind w:left="317" w:hanging="283"/>
              <w:rPr>
                <w:rFonts w:ascii="Calibri" w:eastAsia="Calibri" w:hAnsi="Calibri"/>
                <w:sz w:val="20"/>
                <w:szCs w:val="20"/>
                <w:lang w:eastAsia="en-US"/>
              </w:rPr>
            </w:pPr>
            <w:r>
              <w:rPr>
                <w:rFonts w:ascii="Calibri" w:eastAsia="Calibri" w:hAnsi="Calibri"/>
                <w:sz w:val="20"/>
                <w:szCs w:val="20"/>
                <w:lang w:eastAsia="en-US"/>
              </w:rPr>
              <w:t>D</w:t>
            </w:r>
            <w:r w:rsidR="00831593" w:rsidRPr="00831593">
              <w:rPr>
                <w:rFonts w:ascii="Calibri" w:eastAsia="Calibri" w:hAnsi="Calibri"/>
                <w:sz w:val="20"/>
                <w:szCs w:val="20"/>
                <w:lang w:eastAsia="en-US"/>
              </w:rPr>
              <w:t xml:space="preserve">og lead, cat bowl, </w:t>
            </w:r>
            <w:r w:rsidR="00E46DAF">
              <w:rPr>
                <w:rFonts w:ascii="Calibri" w:eastAsia="Calibri" w:hAnsi="Calibri"/>
                <w:sz w:val="20"/>
                <w:szCs w:val="20"/>
                <w:lang w:eastAsia="en-US"/>
              </w:rPr>
              <w:t>c</w:t>
            </w:r>
            <w:r w:rsidR="00831593" w:rsidRPr="00831593">
              <w:rPr>
                <w:rFonts w:ascii="Calibri" w:eastAsia="Calibri" w:hAnsi="Calibri"/>
                <w:sz w:val="20"/>
                <w:szCs w:val="20"/>
                <w:lang w:eastAsia="en-US"/>
              </w:rPr>
              <w:t>arrot</w:t>
            </w:r>
            <w:r w:rsidR="00E46DAF">
              <w:rPr>
                <w:rFonts w:ascii="Calibri" w:eastAsia="Calibri" w:hAnsi="Calibri"/>
                <w:sz w:val="20"/>
                <w:szCs w:val="20"/>
                <w:lang w:eastAsia="en-US"/>
              </w:rPr>
              <w:t xml:space="preserve"> </w:t>
            </w:r>
            <w:r w:rsidR="00831593" w:rsidRPr="00831593">
              <w:rPr>
                <w:rFonts w:ascii="Calibri" w:eastAsia="Calibri" w:hAnsi="Calibri"/>
                <w:sz w:val="20"/>
                <w:szCs w:val="20"/>
                <w:lang w:eastAsia="en-US"/>
              </w:rPr>
              <w:t>blanket</w:t>
            </w:r>
          </w:p>
          <w:p w14:paraId="273E3B6B" w14:textId="77777777" w:rsidR="00831593" w:rsidRPr="00831593" w:rsidRDefault="00831593" w:rsidP="00831593">
            <w:pPr>
              <w:numPr>
                <w:ilvl w:val="0"/>
                <w:numId w:val="5"/>
              </w:numPr>
              <w:ind w:left="317" w:hanging="283"/>
              <w:rPr>
                <w:rFonts w:ascii="Calibri" w:eastAsia="Calibri" w:hAnsi="Calibri"/>
                <w:sz w:val="20"/>
                <w:szCs w:val="20"/>
                <w:lang w:eastAsia="en-US"/>
              </w:rPr>
            </w:pPr>
            <w:r w:rsidRPr="00831593">
              <w:rPr>
                <w:rFonts w:ascii="Calibri" w:eastAsia="Calibri" w:hAnsi="Calibri"/>
                <w:sz w:val="20"/>
                <w:szCs w:val="20"/>
                <w:lang w:eastAsia="en-US"/>
              </w:rPr>
              <w:t>Circle of chairs</w:t>
            </w:r>
          </w:p>
          <w:p w14:paraId="197A36BD" w14:textId="42900E38" w:rsidR="00831593" w:rsidRPr="00831593" w:rsidRDefault="00831593" w:rsidP="00831593">
            <w:pPr>
              <w:numPr>
                <w:ilvl w:val="0"/>
                <w:numId w:val="5"/>
              </w:numPr>
              <w:ind w:left="317" w:hanging="283"/>
              <w:contextualSpacing/>
              <w:rPr>
                <w:rFonts w:ascii="Calibri" w:eastAsia="Calibri" w:hAnsi="Calibri"/>
                <w:sz w:val="20"/>
                <w:szCs w:val="20"/>
                <w:lang w:eastAsia="en-US"/>
              </w:rPr>
            </w:pPr>
            <w:r w:rsidRPr="00831593">
              <w:rPr>
                <w:rFonts w:ascii="Calibri" w:eastAsia="Calibri" w:hAnsi="Calibri"/>
                <w:sz w:val="20"/>
                <w:szCs w:val="20"/>
                <w:lang w:eastAsia="en-US"/>
              </w:rPr>
              <w:t>Passing Pom-pom</w:t>
            </w:r>
            <w:r w:rsidR="007160CE">
              <w:rPr>
                <w:rFonts w:ascii="Calibri" w:eastAsia="Calibri" w:hAnsi="Calibri"/>
                <w:sz w:val="20"/>
                <w:szCs w:val="20"/>
                <w:lang w:eastAsia="en-US"/>
              </w:rPr>
              <w:t xml:space="preserve">, </w:t>
            </w:r>
            <w:r w:rsidRPr="00831593">
              <w:rPr>
                <w:rFonts w:ascii="Calibri" w:eastAsia="Calibri" w:hAnsi="Calibri"/>
                <w:sz w:val="20"/>
                <w:szCs w:val="20"/>
                <w:lang w:eastAsia="en-US"/>
              </w:rPr>
              <w:t>flip chart / white board, pens</w:t>
            </w:r>
          </w:p>
        </w:tc>
      </w:tr>
    </w:tbl>
    <w:p w14:paraId="23183B2A" w14:textId="77777777" w:rsidR="00831593" w:rsidRPr="00831593" w:rsidRDefault="00831593" w:rsidP="00831593">
      <w:pPr>
        <w:rPr>
          <w:rFonts w:ascii="Cambria" w:hAnsi="Cambria"/>
          <w:lang w:val="en-US" w:eastAsia="en-US"/>
        </w:rPr>
      </w:pPr>
    </w:p>
    <w:p w14:paraId="2E19708E" w14:textId="77777777" w:rsidR="007160CE" w:rsidRPr="00F32AC1" w:rsidRDefault="007160CE" w:rsidP="007160CE">
      <w:pPr>
        <w:rPr>
          <w:rFonts w:asciiTheme="majorHAnsi" w:hAnsiTheme="majorHAnsi" w:cstheme="majorHAnsi"/>
          <w:color w:val="000000" w:themeColor="text1"/>
          <w:sz w:val="18"/>
          <w:szCs w:val="18"/>
        </w:rPr>
      </w:pPr>
      <w:r w:rsidRPr="00F32AC1">
        <w:rPr>
          <w:rFonts w:asciiTheme="majorHAnsi" w:hAnsiTheme="majorHAnsi" w:cstheme="majorHAnsi"/>
          <w:color w:val="000000" w:themeColor="text1"/>
          <w:sz w:val="18"/>
          <w:szCs w:val="18"/>
        </w:rPr>
        <w:t xml:space="preserve">* This is the metacognitive language of </w:t>
      </w:r>
      <w:r w:rsidRPr="00F32AC1">
        <w:rPr>
          <w:rFonts w:asciiTheme="majorHAnsi" w:hAnsiTheme="majorHAnsi" w:cstheme="majorHAnsi"/>
          <w:i/>
          <w:iCs/>
          <w:color w:val="000000" w:themeColor="text1"/>
          <w:sz w:val="18"/>
          <w:szCs w:val="18"/>
        </w:rPr>
        <w:t>Thinking Moves A-Z</w:t>
      </w:r>
      <w:r w:rsidRPr="00F32AC1">
        <w:rPr>
          <w:rFonts w:asciiTheme="majorHAnsi" w:hAnsiTheme="majorHAnsi" w:cstheme="majorHAnsi"/>
          <w:color w:val="000000" w:themeColor="text1"/>
          <w:sz w:val="18"/>
          <w:szCs w:val="18"/>
        </w:rPr>
        <w:t xml:space="preserve"> by Dialogue Works.  For more info see https://dialogueworks.co.uk/thinking-moves/ or ask us about our accredited Thinking Moves Training.</w:t>
      </w:r>
      <w:r>
        <w:rPr>
          <w:rFonts w:asciiTheme="majorHAnsi" w:hAnsiTheme="majorHAnsi" w:cstheme="majorHAnsi"/>
          <w:color w:val="000000" w:themeColor="text1"/>
          <w:sz w:val="18"/>
          <w:szCs w:val="18"/>
        </w:rPr>
        <w:br/>
      </w:r>
    </w:p>
    <w:p w14:paraId="393A6854" w14:textId="5E31479E" w:rsidR="00831593" w:rsidRPr="00831593" w:rsidRDefault="007160CE" w:rsidP="00831593">
      <w:pPr>
        <w:rPr>
          <w:rFonts w:ascii="Cambria" w:hAnsi="Cambria"/>
          <w:lang w:val="en-US" w:eastAsia="en-US"/>
        </w:rPr>
      </w:pPr>
      <w:r w:rsidRPr="00F32AC1">
        <w:rPr>
          <w:rFonts w:asciiTheme="majorHAnsi" w:hAnsiTheme="majorHAnsi" w:cstheme="majorHAnsi"/>
          <w:color w:val="000000" w:themeColor="text1"/>
          <w:sz w:val="18"/>
          <w:szCs w:val="18"/>
        </w:rPr>
        <w:t>** A list of this language for facilitation accompanies these resources.</w:t>
      </w:r>
    </w:p>
    <w:tbl>
      <w:tblPr>
        <w:tblW w:w="0" w:type="auto"/>
        <w:tblInd w:w="108"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000" w:firstRow="0" w:lastRow="0" w:firstColumn="0" w:lastColumn="0" w:noHBand="0" w:noVBand="0"/>
      </w:tblPr>
      <w:tblGrid>
        <w:gridCol w:w="2506"/>
        <w:gridCol w:w="5466"/>
        <w:gridCol w:w="930"/>
      </w:tblGrid>
      <w:tr w:rsidR="00831593" w:rsidRPr="00831593" w14:paraId="4E8E05A2" w14:textId="77777777" w:rsidTr="00372835">
        <w:trPr>
          <w:trHeight w:val="567"/>
        </w:trPr>
        <w:tc>
          <w:tcPr>
            <w:tcW w:w="7972" w:type="dxa"/>
            <w:gridSpan w:val="2"/>
            <w:shd w:val="clear" w:color="auto" w:fill="FDE9D9"/>
          </w:tcPr>
          <w:p w14:paraId="10C129AC" w14:textId="21D3F748" w:rsidR="00831593" w:rsidRPr="00831593" w:rsidRDefault="00831593" w:rsidP="00831593">
            <w:pPr>
              <w:rPr>
                <w:rFonts w:ascii="Calibri" w:hAnsi="Calibri"/>
                <w:b/>
                <w:sz w:val="20"/>
                <w:szCs w:val="20"/>
                <w:lang w:val="en-US"/>
              </w:rPr>
            </w:pPr>
            <w:r w:rsidRPr="00831593">
              <w:rPr>
                <w:rFonts w:ascii="Calibri" w:hAnsi="Calibri"/>
                <w:b/>
                <w:sz w:val="20"/>
                <w:szCs w:val="20"/>
                <w:lang w:val="en-US"/>
              </w:rPr>
              <w:lastRenderedPageBreak/>
              <w:t>PREPARATION</w:t>
            </w:r>
          </w:p>
          <w:p w14:paraId="5D686614" w14:textId="77777777" w:rsidR="00831593" w:rsidRPr="00831593" w:rsidRDefault="00831593" w:rsidP="00831593">
            <w:pPr>
              <w:rPr>
                <w:rFonts w:ascii="Calibri" w:hAnsi="Calibri"/>
                <w:i/>
                <w:sz w:val="20"/>
                <w:szCs w:val="20"/>
                <w:lang w:val="en-US" w:eastAsia="en-US"/>
              </w:rPr>
            </w:pPr>
          </w:p>
        </w:tc>
        <w:tc>
          <w:tcPr>
            <w:tcW w:w="930" w:type="dxa"/>
            <w:shd w:val="clear" w:color="auto" w:fill="FDE9D9"/>
          </w:tcPr>
          <w:p w14:paraId="0920E8C2" w14:textId="77777777" w:rsidR="00831593" w:rsidRPr="00831593" w:rsidRDefault="00831593" w:rsidP="00831593">
            <w:pPr>
              <w:rPr>
                <w:rFonts w:ascii="Calibri" w:hAnsi="Calibri"/>
                <w:sz w:val="20"/>
                <w:szCs w:val="20"/>
                <w:lang w:val="en-US"/>
              </w:rPr>
            </w:pPr>
            <w:r w:rsidRPr="00831593">
              <w:rPr>
                <w:rFonts w:ascii="Calibri" w:hAnsi="Calibri"/>
                <w:sz w:val="20"/>
                <w:szCs w:val="20"/>
                <w:lang w:val="en-US"/>
              </w:rPr>
              <w:t>5 min</w:t>
            </w:r>
          </w:p>
        </w:tc>
      </w:tr>
      <w:tr w:rsidR="00831593" w:rsidRPr="00831593" w14:paraId="749F0D47" w14:textId="77777777" w:rsidTr="00372835">
        <w:trPr>
          <w:trHeight w:val="403"/>
        </w:trPr>
        <w:tc>
          <w:tcPr>
            <w:tcW w:w="2506" w:type="dxa"/>
          </w:tcPr>
          <w:p w14:paraId="397B09AB"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 xml:space="preserve">Introductions </w:t>
            </w:r>
          </w:p>
        </w:tc>
        <w:tc>
          <w:tcPr>
            <w:tcW w:w="5466" w:type="dxa"/>
          </w:tcPr>
          <w:p w14:paraId="402EBB97" w14:textId="5BC241EC" w:rsidR="00831593" w:rsidRPr="00831593" w:rsidRDefault="00831593" w:rsidP="00831593">
            <w:pPr>
              <w:rPr>
                <w:rFonts w:ascii="Calibri" w:hAnsi="Calibri"/>
                <w:sz w:val="20"/>
                <w:szCs w:val="20"/>
                <w:lang w:val="en-US" w:eastAsia="en-US"/>
              </w:rPr>
            </w:pPr>
            <w:r w:rsidRPr="00831593">
              <w:rPr>
                <w:rFonts w:ascii="Calibri" w:hAnsi="Calibri"/>
                <w:sz w:val="20"/>
                <w:szCs w:val="20"/>
                <w:lang w:val="en-US" w:eastAsia="en-US"/>
              </w:rPr>
              <w:t>Introduce everyone if necessary</w:t>
            </w:r>
            <w:r w:rsidR="00E46DAF">
              <w:rPr>
                <w:rFonts w:ascii="Calibri" w:hAnsi="Calibri"/>
                <w:sz w:val="20"/>
                <w:szCs w:val="20"/>
                <w:lang w:val="en-US" w:eastAsia="en-US"/>
              </w:rPr>
              <w:t>.</w:t>
            </w:r>
          </w:p>
          <w:p w14:paraId="5BDF5ADB" w14:textId="77777777" w:rsidR="00831593" w:rsidRPr="00831593" w:rsidRDefault="00831593" w:rsidP="00831593">
            <w:pPr>
              <w:rPr>
                <w:rFonts w:ascii="Calibri" w:hAnsi="Calibri"/>
                <w:sz w:val="20"/>
                <w:szCs w:val="20"/>
                <w:lang w:val="en-US" w:eastAsia="en-US"/>
              </w:rPr>
            </w:pPr>
          </w:p>
        </w:tc>
        <w:tc>
          <w:tcPr>
            <w:tcW w:w="930" w:type="dxa"/>
          </w:tcPr>
          <w:p w14:paraId="22AD7CF2" w14:textId="77777777" w:rsidR="00831593" w:rsidRPr="00831593" w:rsidRDefault="00831593" w:rsidP="00831593">
            <w:pPr>
              <w:rPr>
                <w:rFonts w:ascii="Calibri" w:hAnsi="Calibri"/>
                <w:b/>
                <w:sz w:val="20"/>
                <w:szCs w:val="20"/>
                <w:lang w:val="en-US"/>
              </w:rPr>
            </w:pPr>
          </w:p>
        </w:tc>
      </w:tr>
      <w:tr w:rsidR="00831593" w:rsidRPr="00831593" w14:paraId="167F2FD4" w14:textId="77777777" w:rsidTr="00372835">
        <w:trPr>
          <w:trHeight w:val="640"/>
        </w:trPr>
        <w:tc>
          <w:tcPr>
            <w:tcW w:w="2506" w:type="dxa"/>
          </w:tcPr>
          <w:p w14:paraId="14CD53EF"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Ethos</w:t>
            </w:r>
          </w:p>
        </w:tc>
        <w:tc>
          <w:tcPr>
            <w:tcW w:w="5466" w:type="dxa"/>
          </w:tcPr>
          <w:p w14:paraId="2419A41C" w14:textId="17E06C65" w:rsidR="00831593" w:rsidRPr="00831593" w:rsidRDefault="00831593" w:rsidP="00831593">
            <w:pPr>
              <w:rPr>
                <w:rFonts w:ascii="Calibri" w:hAnsi="Calibri"/>
                <w:sz w:val="20"/>
                <w:szCs w:val="20"/>
                <w:lang w:val="en-US" w:eastAsia="en-US"/>
              </w:rPr>
            </w:pPr>
            <w:r w:rsidRPr="00831593">
              <w:rPr>
                <w:rFonts w:ascii="Calibri" w:hAnsi="Calibri"/>
                <w:sz w:val="20"/>
                <w:szCs w:val="20"/>
                <w:lang w:val="en-US" w:eastAsia="en-US"/>
              </w:rPr>
              <w:t>Recap expectations, perhaps giving the class one rule to focus on</w:t>
            </w:r>
            <w:r w:rsidR="00E46DAF">
              <w:rPr>
                <w:rFonts w:ascii="Calibri" w:hAnsi="Calibri"/>
                <w:sz w:val="20"/>
                <w:szCs w:val="20"/>
                <w:lang w:val="en-US" w:eastAsia="en-US"/>
              </w:rPr>
              <w:t xml:space="preserve"> e.g. Look at the speaker.</w:t>
            </w:r>
          </w:p>
        </w:tc>
        <w:tc>
          <w:tcPr>
            <w:tcW w:w="930" w:type="dxa"/>
          </w:tcPr>
          <w:p w14:paraId="06B98710" w14:textId="77777777" w:rsidR="00831593" w:rsidRPr="00831593" w:rsidRDefault="00831593" w:rsidP="00831593">
            <w:pPr>
              <w:rPr>
                <w:rFonts w:ascii="Calibri" w:hAnsi="Calibri"/>
                <w:b/>
                <w:sz w:val="20"/>
                <w:szCs w:val="20"/>
                <w:lang w:val="en-US"/>
              </w:rPr>
            </w:pPr>
          </w:p>
        </w:tc>
      </w:tr>
      <w:tr w:rsidR="00831593" w:rsidRPr="00831593" w14:paraId="0146D566" w14:textId="77777777" w:rsidTr="00372835">
        <w:trPr>
          <w:trHeight w:val="1837"/>
        </w:trPr>
        <w:tc>
          <w:tcPr>
            <w:tcW w:w="2506" w:type="dxa"/>
          </w:tcPr>
          <w:p w14:paraId="285AA8A4"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Warm up game</w:t>
            </w:r>
          </w:p>
        </w:tc>
        <w:tc>
          <w:tcPr>
            <w:tcW w:w="5466" w:type="dxa"/>
          </w:tcPr>
          <w:p w14:paraId="39046023" w14:textId="77777777" w:rsidR="00831593" w:rsidRPr="00831593" w:rsidRDefault="00831593" w:rsidP="00831593">
            <w:pPr>
              <w:contextualSpacing/>
              <w:rPr>
                <w:rFonts w:ascii="Calibri" w:hAnsi="Calibri"/>
                <w:b/>
                <w:sz w:val="20"/>
                <w:szCs w:val="20"/>
                <w:lang w:val="en-US" w:eastAsia="en-US"/>
              </w:rPr>
            </w:pPr>
            <w:r w:rsidRPr="00831593">
              <w:rPr>
                <w:rFonts w:ascii="Calibri" w:hAnsi="Calibri"/>
                <w:b/>
                <w:sz w:val="20"/>
                <w:szCs w:val="20"/>
                <w:lang w:val="en-US" w:eastAsia="en-US"/>
              </w:rPr>
              <w:t>Drawing on personal experiences</w:t>
            </w:r>
          </w:p>
          <w:p w14:paraId="77E90045" w14:textId="77777777" w:rsidR="00831593" w:rsidRPr="00831593" w:rsidRDefault="00831593" w:rsidP="00831593">
            <w:pPr>
              <w:contextualSpacing/>
              <w:rPr>
                <w:rFonts w:ascii="Calibri" w:hAnsi="Calibri"/>
                <w:b/>
                <w:sz w:val="20"/>
                <w:szCs w:val="20"/>
                <w:lang w:val="en-US" w:eastAsia="en-US"/>
              </w:rPr>
            </w:pPr>
          </w:p>
          <w:p w14:paraId="40BC43F0" w14:textId="77777777" w:rsidR="00831593" w:rsidRPr="00831593" w:rsidRDefault="00831593" w:rsidP="00831593">
            <w:pPr>
              <w:rPr>
                <w:rFonts w:ascii="Calibri" w:hAnsi="Calibri"/>
                <w:sz w:val="20"/>
                <w:szCs w:val="20"/>
                <w:lang w:val="en-US" w:eastAsia="en-US"/>
              </w:rPr>
            </w:pPr>
            <w:r w:rsidRPr="00831593">
              <w:rPr>
                <w:rFonts w:ascii="Calibri" w:hAnsi="Calibri"/>
                <w:sz w:val="20"/>
                <w:szCs w:val="20"/>
                <w:lang w:val="en-US" w:eastAsia="en-US"/>
              </w:rPr>
              <w:t xml:space="preserve">Ask: </w:t>
            </w:r>
          </w:p>
          <w:p w14:paraId="1187252F" w14:textId="77777777" w:rsidR="00831593" w:rsidRPr="00831593" w:rsidRDefault="00831593" w:rsidP="00831593">
            <w:pPr>
              <w:numPr>
                <w:ilvl w:val="0"/>
                <w:numId w:val="12"/>
              </w:numPr>
              <w:spacing w:after="200"/>
              <w:ind w:left="312" w:hanging="283"/>
              <w:contextualSpacing/>
              <w:rPr>
                <w:rFonts w:ascii="Calibri" w:eastAsia="Calibri" w:hAnsi="Calibri"/>
                <w:sz w:val="20"/>
                <w:szCs w:val="20"/>
                <w:lang w:eastAsia="en-US"/>
              </w:rPr>
            </w:pPr>
            <w:r w:rsidRPr="00831593">
              <w:rPr>
                <w:rFonts w:ascii="Calibri" w:eastAsia="Calibri" w:hAnsi="Calibri"/>
                <w:sz w:val="20"/>
                <w:szCs w:val="20"/>
                <w:lang w:eastAsia="en-US"/>
              </w:rPr>
              <w:t>Who has a pet at home? Who knows someone with a pet?</w:t>
            </w:r>
          </w:p>
          <w:p w14:paraId="08AA2B22" w14:textId="77777777" w:rsidR="00831593" w:rsidRPr="00831593" w:rsidRDefault="00831593" w:rsidP="00831593">
            <w:pPr>
              <w:numPr>
                <w:ilvl w:val="0"/>
                <w:numId w:val="12"/>
              </w:numPr>
              <w:spacing w:after="200"/>
              <w:ind w:left="312" w:hanging="283"/>
              <w:contextualSpacing/>
              <w:rPr>
                <w:rFonts w:ascii="Calibri" w:eastAsia="Calibri" w:hAnsi="Calibri"/>
                <w:sz w:val="20"/>
                <w:szCs w:val="20"/>
                <w:lang w:eastAsia="en-US"/>
              </w:rPr>
            </w:pPr>
            <w:r w:rsidRPr="00831593">
              <w:rPr>
                <w:rFonts w:ascii="Calibri" w:eastAsia="Calibri" w:hAnsi="Calibri"/>
                <w:sz w:val="20"/>
                <w:szCs w:val="20"/>
                <w:lang w:eastAsia="en-US"/>
              </w:rPr>
              <w:t>What can you tell us about pets?</w:t>
            </w:r>
          </w:p>
          <w:p w14:paraId="03456D87" w14:textId="77777777" w:rsidR="00831593" w:rsidRPr="00831593" w:rsidRDefault="00831593" w:rsidP="00831593">
            <w:pPr>
              <w:numPr>
                <w:ilvl w:val="0"/>
                <w:numId w:val="12"/>
              </w:numPr>
              <w:spacing w:after="200"/>
              <w:ind w:left="312" w:hanging="283"/>
              <w:contextualSpacing/>
              <w:rPr>
                <w:rFonts w:ascii="Calibri" w:eastAsia="Calibri" w:hAnsi="Calibri"/>
                <w:sz w:val="20"/>
                <w:szCs w:val="20"/>
                <w:lang w:eastAsia="en-US"/>
              </w:rPr>
            </w:pPr>
            <w:r w:rsidRPr="00831593">
              <w:rPr>
                <w:rFonts w:ascii="Calibri" w:eastAsia="Calibri" w:hAnsi="Calibri"/>
                <w:sz w:val="20"/>
                <w:szCs w:val="20"/>
                <w:lang w:eastAsia="en-US"/>
              </w:rPr>
              <w:t>How do you spot a pet?</w:t>
            </w:r>
          </w:p>
        </w:tc>
        <w:tc>
          <w:tcPr>
            <w:tcW w:w="930" w:type="dxa"/>
          </w:tcPr>
          <w:p w14:paraId="19879409" w14:textId="77777777" w:rsidR="00831593" w:rsidRPr="00831593" w:rsidRDefault="00831593" w:rsidP="00831593">
            <w:pPr>
              <w:rPr>
                <w:rFonts w:ascii="Calibri" w:hAnsi="Calibri"/>
                <w:sz w:val="20"/>
                <w:szCs w:val="20"/>
                <w:lang w:val="en-US"/>
              </w:rPr>
            </w:pPr>
          </w:p>
        </w:tc>
      </w:tr>
      <w:tr w:rsidR="00831593" w:rsidRPr="00831593" w14:paraId="3BFDFBD6" w14:textId="77777777" w:rsidTr="00372835">
        <w:trPr>
          <w:trHeight w:val="567"/>
        </w:trPr>
        <w:tc>
          <w:tcPr>
            <w:tcW w:w="7972" w:type="dxa"/>
            <w:gridSpan w:val="2"/>
            <w:shd w:val="clear" w:color="auto" w:fill="FDE9D9"/>
          </w:tcPr>
          <w:p w14:paraId="1575500C" w14:textId="5D9801AA" w:rsidR="00831593" w:rsidRPr="00831593" w:rsidRDefault="00831593" w:rsidP="00831593">
            <w:pPr>
              <w:rPr>
                <w:rFonts w:ascii="Calibri" w:hAnsi="Calibri"/>
                <w:sz w:val="20"/>
                <w:szCs w:val="20"/>
                <w:lang w:val="en-US"/>
              </w:rPr>
            </w:pPr>
            <w:r w:rsidRPr="00831593">
              <w:rPr>
                <w:rFonts w:ascii="Calibri" w:hAnsi="Calibri"/>
                <w:b/>
                <w:sz w:val="20"/>
                <w:szCs w:val="20"/>
                <w:lang w:val="en-US"/>
              </w:rPr>
              <w:t>STIMULUS</w:t>
            </w:r>
          </w:p>
        </w:tc>
        <w:tc>
          <w:tcPr>
            <w:tcW w:w="930" w:type="dxa"/>
            <w:shd w:val="clear" w:color="auto" w:fill="FDE9D9"/>
          </w:tcPr>
          <w:p w14:paraId="508C935B" w14:textId="77777777" w:rsidR="00831593" w:rsidRPr="00831593" w:rsidRDefault="00831593" w:rsidP="00831593">
            <w:pPr>
              <w:rPr>
                <w:rFonts w:ascii="Calibri" w:hAnsi="Calibri"/>
                <w:sz w:val="20"/>
                <w:szCs w:val="20"/>
                <w:lang w:val="en-US"/>
              </w:rPr>
            </w:pPr>
            <w:r w:rsidRPr="00831593">
              <w:rPr>
                <w:rFonts w:ascii="Calibri" w:hAnsi="Calibri"/>
                <w:sz w:val="20"/>
                <w:szCs w:val="20"/>
                <w:lang w:val="en-US"/>
              </w:rPr>
              <w:t>5 min</w:t>
            </w:r>
          </w:p>
        </w:tc>
      </w:tr>
      <w:tr w:rsidR="00831593" w:rsidRPr="00831593" w14:paraId="5595FF25" w14:textId="77777777" w:rsidTr="00372835">
        <w:trPr>
          <w:trHeight w:val="567"/>
        </w:trPr>
        <w:tc>
          <w:tcPr>
            <w:tcW w:w="2506" w:type="dxa"/>
            <w:shd w:val="clear" w:color="auto" w:fill="auto"/>
          </w:tcPr>
          <w:p w14:paraId="19B326F2"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Presentation of Stimulus</w:t>
            </w:r>
          </w:p>
        </w:tc>
        <w:tc>
          <w:tcPr>
            <w:tcW w:w="5466" w:type="dxa"/>
            <w:shd w:val="clear" w:color="auto" w:fill="auto"/>
          </w:tcPr>
          <w:p w14:paraId="08E9E277" w14:textId="23956A37" w:rsidR="00831593" w:rsidRPr="00831593" w:rsidRDefault="00372835" w:rsidP="00831593">
            <w:pPr>
              <w:rPr>
                <w:rFonts w:ascii="Calibri" w:hAnsi="Calibri"/>
                <w:i/>
                <w:sz w:val="20"/>
                <w:szCs w:val="20"/>
                <w:lang w:val="en-US"/>
              </w:rPr>
            </w:pPr>
            <w:r w:rsidRPr="00372835">
              <w:rPr>
                <w:rFonts w:ascii="Calibri" w:hAnsi="Calibri"/>
                <w:b/>
                <w:bCs/>
                <w:iCs/>
                <w:sz w:val="20"/>
                <w:szCs w:val="20"/>
                <w:lang w:val="en-US"/>
              </w:rPr>
              <w:t>Teacher-in-Role</w:t>
            </w:r>
            <w:r>
              <w:rPr>
                <w:rFonts w:ascii="Calibri" w:hAnsi="Calibri"/>
                <w:i/>
                <w:sz w:val="20"/>
                <w:szCs w:val="20"/>
                <w:lang w:val="en-US"/>
              </w:rPr>
              <w:br/>
            </w:r>
            <w:r>
              <w:rPr>
                <w:rFonts w:ascii="Calibri" w:hAnsi="Calibri"/>
                <w:i/>
                <w:sz w:val="20"/>
                <w:szCs w:val="20"/>
                <w:lang w:val="en-US"/>
              </w:rPr>
              <w:br/>
            </w:r>
            <w:r w:rsidRPr="00372835">
              <w:rPr>
                <w:rFonts w:ascii="Calibri" w:hAnsi="Calibri"/>
                <w:iCs/>
                <w:sz w:val="20"/>
                <w:szCs w:val="20"/>
                <w:lang w:val="en-US"/>
              </w:rPr>
              <w:t xml:space="preserve">This works best if you are absolutely convincing. Try bringing your teddy to school in a cat box, perhaps keep the box covered by a blanket all morning to build up suspense. They should expect to meet a </w:t>
            </w:r>
            <w:r w:rsidRPr="00372835">
              <w:rPr>
                <w:rFonts w:ascii="Calibri" w:hAnsi="Calibri"/>
                <w:i/>
                <w:sz w:val="20"/>
                <w:szCs w:val="20"/>
                <w:lang w:val="en-US"/>
              </w:rPr>
              <w:t xml:space="preserve">real </w:t>
            </w:r>
            <w:r w:rsidRPr="00372835">
              <w:rPr>
                <w:rFonts w:ascii="Calibri" w:hAnsi="Calibri"/>
                <w:iCs/>
                <w:sz w:val="20"/>
                <w:szCs w:val="20"/>
                <w:lang w:val="en-US"/>
              </w:rPr>
              <w:t>puppy or tortoise.</w:t>
            </w:r>
            <w:r w:rsidR="000D7782">
              <w:rPr>
                <w:rFonts w:ascii="Calibri" w:hAnsi="Calibri"/>
                <w:i/>
                <w:sz w:val="20"/>
                <w:szCs w:val="20"/>
                <w:lang w:val="en-US"/>
              </w:rPr>
              <w:t xml:space="preserve"> </w:t>
            </w:r>
            <w:r>
              <w:rPr>
                <w:rFonts w:ascii="Calibri" w:hAnsi="Calibri"/>
                <w:i/>
                <w:sz w:val="20"/>
                <w:szCs w:val="20"/>
                <w:lang w:val="en-US"/>
              </w:rPr>
              <w:br/>
            </w:r>
            <w:r>
              <w:rPr>
                <w:rFonts w:ascii="Calibri" w:hAnsi="Calibri"/>
                <w:i/>
                <w:sz w:val="20"/>
                <w:szCs w:val="20"/>
                <w:lang w:val="en-US"/>
              </w:rPr>
              <w:br/>
            </w:r>
            <w:r w:rsidR="00831593" w:rsidRPr="00831593">
              <w:rPr>
                <w:rFonts w:ascii="Calibri" w:hAnsi="Calibri"/>
                <w:i/>
                <w:sz w:val="20"/>
                <w:szCs w:val="20"/>
                <w:lang w:val="en-US"/>
              </w:rPr>
              <w:t xml:space="preserve">“I’ve brought my pet into school today to meet you. My pet’s name is </w:t>
            </w:r>
            <w:r w:rsidR="00831593">
              <w:rPr>
                <w:rFonts w:ascii="Calibri" w:hAnsi="Calibri"/>
                <w:i/>
                <w:sz w:val="20"/>
                <w:szCs w:val="20"/>
                <w:lang w:val="en-US"/>
              </w:rPr>
              <w:t>Tabitha</w:t>
            </w:r>
            <w:r w:rsidR="00831593" w:rsidRPr="00831593">
              <w:rPr>
                <w:rFonts w:ascii="Calibri" w:hAnsi="Calibri"/>
                <w:i/>
                <w:sz w:val="20"/>
                <w:szCs w:val="20"/>
                <w:lang w:val="en-US"/>
              </w:rPr>
              <w:t>, would you like to meet her?”</w:t>
            </w:r>
          </w:p>
          <w:p w14:paraId="0FA1ACD3" w14:textId="77777777" w:rsidR="00831593" w:rsidRPr="00831593" w:rsidRDefault="00831593" w:rsidP="00831593">
            <w:pPr>
              <w:rPr>
                <w:rFonts w:ascii="Calibri" w:hAnsi="Calibri"/>
                <w:i/>
                <w:sz w:val="20"/>
                <w:szCs w:val="20"/>
                <w:lang w:val="en-US"/>
              </w:rPr>
            </w:pPr>
          </w:p>
          <w:p w14:paraId="486FD9F7" w14:textId="2A61925B" w:rsidR="00831593" w:rsidRPr="00831593" w:rsidRDefault="00831593" w:rsidP="00831593">
            <w:pPr>
              <w:rPr>
                <w:rFonts w:ascii="Calibri" w:hAnsi="Calibri"/>
                <w:i/>
                <w:sz w:val="20"/>
                <w:szCs w:val="20"/>
                <w:lang w:val="en-US"/>
              </w:rPr>
            </w:pPr>
            <w:r w:rsidRPr="00831593">
              <w:rPr>
                <w:rFonts w:ascii="Calibri" w:hAnsi="Calibri"/>
                <w:i/>
                <w:sz w:val="20"/>
                <w:szCs w:val="20"/>
                <w:lang w:val="en-US"/>
              </w:rPr>
              <w:t>“</w:t>
            </w:r>
            <w:r>
              <w:rPr>
                <w:rFonts w:ascii="Calibri" w:hAnsi="Calibri"/>
                <w:i/>
                <w:sz w:val="20"/>
                <w:szCs w:val="20"/>
                <w:lang w:val="en-US"/>
              </w:rPr>
              <w:t>Tabitha</w:t>
            </w:r>
            <w:r w:rsidRPr="00831593">
              <w:rPr>
                <w:rFonts w:ascii="Calibri" w:hAnsi="Calibri"/>
                <w:i/>
                <w:sz w:val="20"/>
                <w:szCs w:val="20"/>
                <w:lang w:val="en-US"/>
              </w:rPr>
              <w:t xml:space="preserve"> is very shy</w:t>
            </w:r>
            <w:r w:rsidR="000D7782">
              <w:rPr>
                <w:rFonts w:ascii="Calibri" w:hAnsi="Calibri"/>
                <w:i/>
                <w:sz w:val="20"/>
                <w:szCs w:val="20"/>
                <w:lang w:val="en-US"/>
              </w:rPr>
              <w:t>. S</w:t>
            </w:r>
            <w:r w:rsidRPr="00831593">
              <w:rPr>
                <w:rFonts w:ascii="Calibri" w:hAnsi="Calibri"/>
                <w:i/>
                <w:sz w:val="20"/>
                <w:szCs w:val="20"/>
                <w:lang w:val="en-US"/>
              </w:rPr>
              <w:t xml:space="preserve">he’s hiding underneath this blanket. Before I get her out, maybe you’d like to see some of her things.” </w:t>
            </w:r>
          </w:p>
          <w:p w14:paraId="0609C53B" w14:textId="77777777" w:rsidR="00831593" w:rsidRPr="00831593" w:rsidRDefault="00831593" w:rsidP="00831593">
            <w:pPr>
              <w:rPr>
                <w:rFonts w:ascii="Calibri" w:hAnsi="Calibri"/>
                <w:sz w:val="20"/>
                <w:szCs w:val="20"/>
                <w:lang w:val="en-US"/>
              </w:rPr>
            </w:pPr>
          </w:p>
          <w:p w14:paraId="3FE01C82" w14:textId="77777777" w:rsidR="00831593" w:rsidRPr="00831593" w:rsidRDefault="00831593" w:rsidP="00831593">
            <w:pPr>
              <w:rPr>
                <w:rFonts w:ascii="Calibri" w:hAnsi="Calibri"/>
                <w:sz w:val="20"/>
                <w:szCs w:val="20"/>
                <w:lang w:val="en-US"/>
              </w:rPr>
            </w:pPr>
            <w:r w:rsidRPr="00831593">
              <w:rPr>
                <w:rFonts w:ascii="Calibri" w:hAnsi="Calibri"/>
                <w:sz w:val="20"/>
                <w:szCs w:val="20"/>
                <w:lang w:val="en-US"/>
              </w:rPr>
              <w:t>[Slowly reveal to the class, each of the objects you’ve brought in; first the dog lead, then the cat bowl, then the carrot.]</w:t>
            </w:r>
          </w:p>
          <w:p w14:paraId="13B28A49" w14:textId="77777777" w:rsidR="00831593" w:rsidRPr="00831593" w:rsidRDefault="00831593" w:rsidP="00831593">
            <w:pPr>
              <w:rPr>
                <w:rFonts w:ascii="Calibri" w:hAnsi="Calibri"/>
                <w:i/>
                <w:sz w:val="20"/>
                <w:szCs w:val="20"/>
                <w:lang w:val="en-US"/>
              </w:rPr>
            </w:pPr>
          </w:p>
          <w:p w14:paraId="436FCAF1" w14:textId="77777777" w:rsidR="00831593" w:rsidRPr="00831593" w:rsidRDefault="00831593" w:rsidP="00831593">
            <w:pPr>
              <w:rPr>
                <w:rFonts w:ascii="Calibri" w:hAnsi="Calibri"/>
                <w:i/>
                <w:sz w:val="20"/>
                <w:szCs w:val="20"/>
                <w:lang w:val="en-US"/>
              </w:rPr>
            </w:pPr>
            <w:r w:rsidRPr="00831593">
              <w:rPr>
                <w:rFonts w:ascii="Calibri" w:hAnsi="Calibri"/>
                <w:i/>
                <w:sz w:val="20"/>
                <w:szCs w:val="20"/>
                <w:lang w:val="en-US"/>
              </w:rPr>
              <w:t>“Can you guess what my pet is?”</w:t>
            </w:r>
          </w:p>
          <w:p w14:paraId="32C950C6" w14:textId="77777777" w:rsidR="00831593" w:rsidRPr="00831593" w:rsidRDefault="00831593" w:rsidP="00831593">
            <w:pPr>
              <w:rPr>
                <w:rFonts w:ascii="Calibri" w:hAnsi="Calibri"/>
                <w:sz w:val="20"/>
                <w:szCs w:val="20"/>
                <w:lang w:val="en-US"/>
              </w:rPr>
            </w:pPr>
          </w:p>
          <w:p w14:paraId="702C91DF" w14:textId="7402BFAD" w:rsidR="00831593" w:rsidRPr="00831593" w:rsidRDefault="00831593" w:rsidP="00831593">
            <w:pPr>
              <w:rPr>
                <w:rFonts w:ascii="Calibri" w:hAnsi="Calibri"/>
                <w:sz w:val="20"/>
                <w:szCs w:val="20"/>
                <w:lang w:val="en-US"/>
              </w:rPr>
            </w:pPr>
            <w:r w:rsidRPr="00831593">
              <w:rPr>
                <w:rFonts w:ascii="Calibri" w:hAnsi="Calibri"/>
                <w:sz w:val="20"/>
                <w:szCs w:val="20"/>
                <w:lang w:val="en-US"/>
              </w:rPr>
              <w:t>[The children will guess, dog, cat and rabbit, and perhaps some other things too. Each time they make a suggestion, ask them for a reason</w:t>
            </w:r>
            <w:r w:rsidR="007160CE">
              <w:rPr>
                <w:rFonts w:ascii="Calibri" w:hAnsi="Calibri"/>
                <w:sz w:val="20"/>
                <w:szCs w:val="20"/>
                <w:lang w:val="en-US"/>
              </w:rPr>
              <w:t>.</w:t>
            </w:r>
            <w:r w:rsidRPr="00831593">
              <w:rPr>
                <w:rFonts w:ascii="Calibri" w:hAnsi="Calibri"/>
                <w:sz w:val="20"/>
                <w:szCs w:val="20"/>
                <w:lang w:val="en-US"/>
              </w:rPr>
              <w:t>]</w:t>
            </w:r>
          </w:p>
          <w:p w14:paraId="78E4FEF6" w14:textId="77777777" w:rsidR="00831593" w:rsidRPr="00831593" w:rsidRDefault="00831593" w:rsidP="00831593">
            <w:pPr>
              <w:rPr>
                <w:rFonts w:ascii="Calibri" w:hAnsi="Calibri"/>
                <w:sz w:val="20"/>
                <w:szCs w:val="20"/>
                <w:lang w:val="en-US"/>
              </w:rPr>
            </w:pPr>
          </w:p>
          <w:p w14:paraId="04161364" w14:textId="5BE0ACC5" w:rsidR="00831593" w:rsidRPr="00831593" w:rsidRDefault="00831593" w:rsidP="00831593">
            <w:pPr>
              <w:rPr>
                <w:rFonts w:ascii="Calibri" w:hAnsi="Calibri"/>
                <w:i/>
                <w:sz w:val="20"/>
                <w:szCs w:val="20"/>
                <w:lang w:val="en-US"/>
              </w:rPr>
            </w:pPr>
            <w:r w:rsidRPr="00831593">
              <w:rPr>
                <w:rFonts w:ascii="Calibri" w:hAnsi="Calibri"/>
                <w:i/>
                <w:sz w:val="20"/>
                <w:szCs w:val="20"/>
                <w:lang w:val="en-US"/>
              </w:rPr>
              <w:t xml:space="preserve">“You’ve made lots of different guesses, I think it’s time for </w:t>
            </w:r>
            <w:r>
              <w:rPr>
                <w:rFonts w:ascii="Calibri" w:hAnsi="Calibri"/>
                <w:i/>
                <w:sz w:val="20"/>
                <w:szCs w:val="20"/>
                <w:lang w:val="en-US"/>
              </w:rPr>
              <w:t>Tabitha</w:t>
            </w:r>
            <w:r w:rsidRPr="00831593">
              <w:rPr>
                <w:rFonts w:ascii="Calibri" w:hAnsi="Calibri"/>
                <w:i/>
                <w:sz w:val="20"/>
                <w:szCs w:val="20"/>
                <w:lang w:val="en-US"/>
              </w:rPr>
              <w:t xml:space="preserve"> to say hello.”</w:t>
            </w:r>
          </w:p>
          <w:p w14:paraId="5DF285B8" w14:textId="77777777" w:rsidR="00831593" w:rsidRPr="00831593" w:rsidRDefault="00831593" w:rsidP="00831593">
            <w:pPr>
              <w:rPr>
                <w:rFonts w:ascii="Calibri" w:hAnsi="Calibri"/>
                <w:sz w:val="20"/>
                <w:szCs w:val="20"/>
                <w:lang w:val="en-US"/>
              </w:rPr>
            </w:pPr>
          </w:p>
          <w:p w14:paraId="3C00CBFF" w14:textId="56315E56" w:rsidR="00831593" w:rsidRPr="00831593" w:rsidRDefault="00831593" w:rsidP="00831593">
            <w:pPr>
              <w:rPr>
                <w:rFonts w:ascii="Calibri" w:hAnsi="Calibri"/>
                <w:sz w:val="20"/>
                <w:szCs w:val="20"/>
                <w:lang w:val="en-US"/>
              </w:rPr>
            </w:pPr>
            <w:r w:rsidRPr="00831593">
              <w:rPr>
                <w:rFonts w:ascii="Calibri" w:hAnsi="Calibri"/>
                <w:sz w:val="20"/>
                <w:szCs w:val="20"/>
                <w:lang w:val="en-US"/>
              </w:rPr>
              <w:t xml:space="preserve">[Take the </w:t>
            </w:r>
            <w:r w:rsidR="00E46DAF">
              <w:rPr>
                <w:rFonts w:ascii="Calibri" w:hAnsi="Calibri"/>
                <w:sz w:val="20"/>
                <w:szCs w:val="20"/>
                <w:lang w:val="en-US"/>
              </w:rPr>
              <w:t>teddy</w:t>
            </w:r>
            <w:r w:rsidRPr="00831593">
              <w:rPr>
                <w:rFonts w:ascii="Calibri" w:hAnsi="Calibri"/>
                <w:sz w:val="20"/>
                <w:szCs w:val="20"/>
                <w:lang w:val="en-US"/>
              </w:rPr>
              <w:t xml:space="preserve"> from under the blanket, attach the dog lead and place the water bowl and carrot in front of it. Do this as naturally as possible and act bemused by the children’s responses – typically laughter and surprise.]</w:t>
            </w:r>
          </w:p>
          <w:p w14:paraId="059EBB8C" w14:textId="77777777" w:rsidR="00831593" w:rsidRPr="00831593" w:rsidRDefault="00831593" w:rsidP="00831593">
            <w:pPr>
              <w:rPr>
                <w:rFonts w:ascii="Calibri" w:hAnsi="Calibri"/>
                <w:sz w:val="20"/>
                <w:szCs w:val="20"/>
                <w:lang w:val="en-US"/>
              </w:rPr>
            </w:pPr>
          </w:p>
          <w:p w14:paraId="358DAF65" w14:textId="77777777" w:rsidR="00831593" w:rsidRPr="00831593" w:rsidRDefault="00831593" w:rsidP="00831593">
            <w:pPr>
              <w:rPr>
                <w:rFonts w:ascii="Calibri" w:hAnsi="Calibri"/>
                <w:i/>
                <w:sz w:val="20"/>
                <w:szCs w:val="20"/>
                <w:lang w:val="en-US"/>
              </w:rPr>
            </w:pPr>
            <w:r w:rsidRPr="00831593">
              <w:rPr>
                <w:rFonts w:ascii="Calibri" w:hAnsi="Calibri"/>
                <w:i/>
                <w:sz w:val="20"/>
                <w:szCs w:val="20"/>
                <w:lang w:val="en-US"/>
              </w:rPr>
              <w:t>“What’s funny about my pet?”</w:t>
            </w:r>
          </w:p>
          <w:p w14:paraId="178E7EC0" w14:textId="77777777" w:rsidR="00831593" w:rsidRPr="00831593" w:rsidRDefault="00831593" w:rsidP="00831593">
            <w:pPr>
              <w:rPr>
                <w:rFonts w:ascii="Calibri" w:hAnsi="Calibri"/>
                <w:sz w:val="20"/>
                <w:szCs w:val="20"/>
                <w:lang w:val="en-US" w:eastAsia="en-US"/>
              </w:rPr>
            </w:pPr>
          </w:p>
        </w:tc>
        <w:tc>
          <w:tcPr>
            <w:tcW w:w="930" w:type="dxa"/>
            <w:shd w:val="clear" w:color="auto" w:fill="auto"/>
          </w:tcPr>
          <w:p w14:paraId="50A1430C" w14:textId="77777777" w:rsidR="00831593" w:rsidRPr="00831593" w:rsidRDefault="00831593" w:rsidP="00831593">
            <w:pPr>
              <w:rPr>
                <w:rFonts w:ascii="Calibri" w:hAnsi="Calibri"/>
                <w:sz w:val="20"/>
                <w:szCs w:val="20"/>
                <w:lang w:val="en-US"/>
              </w:rPr>
            </w:pPr>
          </w:p>
        </w:tc>
      </w:tr>
      <w:tr w:rsidR="00831593" w:rsidRPr="00831593" w14:paraId="4889C318" w14:textId="77777777" w:rsidTr="00372835">
        <w:trPr>
          <w:trHeight w:val="567"/>
        </w:trPr>
        <w:tc>
          <w:tcPr>
            <w:tcW w:w="2506" w:type="dxa"/>
            <w:shd w:val="clear" w:color="auto" w:fill="auto"/>
          </w:tcPr>
          <w:p w14:paraId="766A1BD5"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Thinking and Sharing Time</w:t>
            </w:r>
          </w:p>
        </w:tc>
        <w:tc>
          <w:tcPr>
            <w:tcW w:w="5466" w:type="dxa"/>
            <w:shd w:val="clear" w:color="auto" w:fill="auto"/>
          </w:tcPr>
          <w:p w14:paraId="137C06AE" w14:textId="6A640F1F" w:rsidR="00831593" w:rsidRPr="00831593" w:rsidRDefault="00831593" w:rsidP="00831593">
            <w:pPr>
              <w:rPr>
                <w:rFonts w:ascii="Calibri" w:hAnsi="Calibri"/>
                <w:sz w:val="20"/>
                <w:szCs w:val="20"/>
                <w:lang w:val="en-US" w:eastAsia="en-US"/>
              </w:rPr>
            </w:pPr>
            <w:r w:rsidRPr="00831593">
              <w:rPr>
                <w:rFonts w:ascii="Calibri" w:hAnsi="Calibri"/>
                <w:sz w:val="20"/>
                <w:szCs w:val="20"/>
                <w:lang w:val="en-US" w:eastAsia="en-US"/>
              </w:rPr>
              <w:t xml:space="preserve">Give the children a chance to think and talk about anything funny, silly, surprising or confusing about the pet </w:t>
            </w:r>
            <w:r w:rsidR="00372835">
              <w:rPr>
                <w:rFonts w:ascii="Calibri" w:hAnsi="Calibri"/>
                <w:sz w:val="20"/>
                <w:szCs w:val="20"/>
                <w:lang w:val="en-US" w:eastAsia="en-US"/>
              </w:rPr>
              <w:t>teddy.</w:t>
            </w:r>
            <w:r w:rsidR="000D7782">
              <w:rPr>
                <w:rFonts w:ascii="Calibri" w:hAnsi="Calibri"/>
                <w:sz w:val="20"/>
                <w:szCs w:val="20"/>
                <w:lang w:val="en-US" w:eastAsia="en-US"/>
              </w:rPr>
              <w:t xml:space="preserve"> </w:t>
            </w:r>
            <w:r w:rsidRPr="00831593">
              <w:rPr>
                <w:rFonts w:ascii="Calibri" w:hAnsi="Calibri"/>
                <w:sz w:val="20"/>
                <w:szCs w:val="20"/>
                <w:lang w:val="en-US" w:eastAsia="en-US"/>
              </w:rPr>
              <w:t>They may laugh or giggle and they may also want to touch it or stroke it.  They might also ask questions like ‘what do you feed her?’ (</w:t>
            </w:r>
            <w:r w:rsidR="00372835">
              <w:rPr>
                <w:rFonts w:ascii="Calibri" w:hAnsi="Calibri"/>
                <w:sz w:val="20"/>
                <w:szCs w:val="20"/>
                <w:lang w:val="en-US" w:eastAsia="en-US"/>
              </w:rPr>
              <w:t>biscuits</w:t>
            </w:r>
            <w:r w:rsidRPr="00831593">
              <w:rPr>
                <w:rFonts w:ascii="Calibri" w:hAnsi="Calibri"/>
                <w:sz w:val="20"/>
                <w:szCs w:val="20"/>
                <w:lang w:val="en-US" w:eastAsia="en-US"/>
              </w:rPr>
              <w:t>, obviously!)</w:t>
            </w:r>
            <w:r w:rsidR="000D7782">
              <w:rPr>
                <w:rFonts w:ascii="Calibri" w:hAnsi="Calibri"/>
                <w:sz w:val="20"/>
                <w:szCs w:val="20"/>
                <w:lang w:val="en-US" w:eastAsia="en-US"/>
              </w:rPr>
              <w:br/>
            </w:r>
          </w:p>
          <w:p w14:paraId="131916F6" w14:textId="06839AFA" w:rsidR="00831593" w:rsidRPr="00831593" w:rsidRDefault="00831593" w:rsidP="00831593">
            <w:pPr>
              <w:rPr>
                <w:rFonts w:ascii="Calibri" w:hAnsi="Calibri"/>
                <w:sz w:val="20"/>
                <w:szCs w:val="20"/>
                <w:lang w:val="en-US" w:eastAsia="en-US"/>
              </w:rPr>
            </w:pPr>
            <w:r w:rsidRPr="00831593">
              <w:rPr>
                <w:rFonts w:ascii="Calibri" w:hAnsi="Calibri"/>
                <w:sz w:val="20"/>
                <w:szCs w:val="20"/>
                <w:lang w:val="en-US" w:eastAsia="en-US"/>
              </w:rPr>
              <w:t>This time to react, play and explore is really important. It also allows you to move on to a discussion in the next section</w:t>
            </w:r>
            <w:r w:rsidR="00372835">
              <w:rPr>
                <w:rFonts w:ascii="Calibri" w:hAnsi="Calibri"/>
                <w:sz w:val="20"/>
                <w:szCs w:val="20"/>
                <w:lang w:val="en-US" w:eastAsia="en-US"/>
              </w:rPr>
              <w:t>.</w:t>
            </w:r>
          </w:p>
        </w:tc>
        <w:tc>
          <w:tcPr>
            <w:tcW w:w="930" w:type="dxa"/>
            <w:shd w:val="clear" w:color="auto" w:fill="auto"/>
          </w:tcPr>
          <w:p w14:paraId="4492A326" w14:textId="77777777" w:rsidR="00831593" w:rsidRPr="00831593" w:rsidRDefault="00831593" w:rsidP="00831593">
            <w:pPr>
              <w:rPr>
                <w:rFonts w:ascii="Calibri" w:hAnsi="Calibri"/>
                <w:sz w:val="20"/>
                <w:szCs w:val="20"/>
                <w:lang w:val="en-US"/>
              </w:rPr>
            </w:pPr>
          </w:p>
        </w:tc>
      </w:tr>
      <w:tr w:rsidR="00831593" w:rsidRPr="00831593" w14:paraId="1EB7D20B" w14:textId="77777777" w:rsidTr="00372835">
        <w:trPr>
          <w:trHeight w:val="567"/>
        </w:trPr>
        <w:tc>
          <w:tcPr>
            <w:tcW w:w="7972" w:type="dxa"/>
            <w:gridSpan w:val="2"/>
            <w:shd w:val="clear" w:color="auto" w:fill="FDE9D9"/>
          </w:tcPr>
          <w:p w14:paraId="680E44D6" w14:textId="0CB0453B" w:rsidR="00831593" w:rsidRPr="00831593" w:rsidRDefault="00831593" w:rsidP="00831593">
            <w:pPr>
              <w:rPr>
                <w:rFonts w:ascii="Calibri" w:hAnsi="Calibri"/>
                <w:b/>
                <w:sz w:val="20"/>
                <w:szCs w:val="20"/>
                <w:lang w:val="en-US"/>
              </w:rPr>
            </w:pPr>
            <w:r w:rsidRPr="00831593">
              <w:rPr>
                <w:rFonts w:ascii="Calibri" w:hAnsi="Calibri"/>
                <w:b/>
                <w:sz w:val="20"/>
                <w:szCs w:val="20"/>
                <w:lang w:val="en-US"/>
              </w:rPr>
              <w:lastRenderedPageBreak/>
              <w:t>QUESTION(S)</w:t>
            </w:r>
            <w:r w:rsidRPr="00831593">
              <w:rPr>
                <w:rFonts w:ascii="Calibri" w:hAnsi="Calibri"/>
                <w:b/>
                <w:sz w:val="20"/>
                <w:szCs w:val="20"/>
                <w:lang w:val="en-US"/>
              </w:rPr>
              <w:br/>
            </w:r>
          </w:p>
        </w:tc>
        <w:tc>
          <w:tcPr>
            <w:tcW w:w="930" w:type="dxa"/>
            <w:shd w:val="clear" w:color="auto" w:fill="FDE9D9"/>
          </w:tcPr>
          <w:p w14:paraId="0673ACC6" w14:textId="77777777" w:rsidR="00831593" w:rsidRPr="00831593" w:rsidRDefault="00831593" w:rsidP="00831593">
            <w:pPr>
              <w:rPr>
                <w:rFonts w:ascii="Calibri" w:hAnsi="Calibri"/>
                <w:sz w:val="20"/>
                <w:szCs w:val="20"/>
                <w:lang w:val="en-US"/>
              </w:rPr>
            </w:pPr>
            <w:r w:rsidRPr="00831593">
              <w:rPr>
                <w:rFonts w:ascii="Calibri" w:hAnsi="Calibri"/>
                <w:sz w:val="20"/>
                <w:szCs w:val="20"/>
                <w:lang w:val="en-US"/>
              </w:rPr>
              <w:t>1 min</w:t>
            </w:r>
          </w:p>
        </w:tc>
      </w:tr>
      <w:tr w:rsidR="00831593" w:rsidRPr="00831593" w14:paraId="5112D58D" w14:textId="77777777" w:rsidTr="00372835">
        <w:trPr>
          <w:trHeight w:val="567"/>
        </w:trPr>
        <w:tc>
          <w:tcPr>
            <w:tcW w:w="2506" w:type="dxa"/>
            <w:shd w:val="clear" w:color="auto" w:fill="auto"/>
          </w:tcPr>
          <w:p w14:paraId="0D01A69F"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Prepared Question</w:t>
            </w:r>
          </w:p>
        </w:tc>
        <w:tc>
          <w:tcPr>
            <w:tcW w:w="5466" w:type="dxa"/>
            <w:shd w:val="clear" w:color="auto" w:fill="auto"/>
          </w:tcPr>
          <w:p w14:paraId="522C1D7B" w14:textId="65A58168" w:rsidR="00831593" w:rsidRPr="007160CE" w:rsidRDefault="00831593" w:rsidP="00831593">
            <w:pPr>
              <w:rPr>
                <w:rFonts w:ascii="Calibri" w:hAnsi="Calibri"/>
                <w:sz w:val="20"/>
                <w:szCs w:val="20"/>
                <w:lang w:val="en-US"/>
              </w:rPr>
            </w:pPr>
            <w:r w:rsidRPr="00831593">
              <w:rPr>
                <w:rFonts w:ascii="Calibri" w:hAnsi="Calibri"/>
                <w:sz w:val="20"/>
                <w:szCs w:val="20"/>
                <w:lang w:val="en-US"/>
              </w:rPr>
              <w:t>After the children’s more unstructured responses, focus the group on the prepared question:</w:t>
            </w:r>
            <w:r w:rsidR="007160CE">
              <w:rPr>
                <w:rFonts w:ascii="Calibri" w:hAnsi="Calibri"/>
                <w:sz w:val="20"/>
                <w:szCs w:val="20"/>
                <w:lang w:val="en-US"/>
              </w:rPr>
              <w:t xml:space="preserve"> </w:t>
            </w:r>
            <w:r w:rsidRPr="00831593">
              <w:rPr>
                <w:rFonts w:ascii="Calibri" w:hAnsi="Calibri"/>
                <w:b/>
                <w:i/>
                <w:sz w:val="20"/>
                <w:szCs w:val="20"/>
                <w:lang w:val="en-US"/>
              </w:rPr>
              <w:t xml:space="preserve">“is </w:t>
            </w:r>
            <w:r>
              <w:rPr>
                <w:rFonts w:ascii="Calibri" w:hAnsi="Calibri"/>
                <w:b/>
                <w:i/>
                <w:sz w:val="20"/>
                <w:szCs w:val="20"/>
                <w:lang w:val="en-US"/>
              </w:rPr>
              <w:t>Tabitha</w:t>
            </w:r>
            <w:r w:rsidRPr="00831593">
              <w:rPr>
                <w:rFonts w:ascii="Calibri" w:hAnsi="Calibri"/>
                <w:b/>
                <w:i/>
                <w:sz w:val="20"/>
                <w:szCs w:val="20"/>
                <w:lang w:val="en-US"/>
              </w:rPr>
              <w:t xml:space="preserve"> the </w:t>
            </w:r>
            <w:r w:rsidR="00372835">
              <w:rPr>
                <w:rFonts w:ascii="Calibri" w:hAnsi="Calibri"/>
                <w:b/>
                <w:i/>
                <w:sz w:val="20"/>
                <w:szCs w:val="20"/>
                <w:lang w:val="en-US"/>
              </w:rPr>
              <w:t>teddy,</w:t>
            </w:r>
            <w:r w:rsidRPr="00831593">
              <w:rPr>
                <w:rFonts w:ascii="Calibri" w:hAnsi="Calibri"/>
                <w:b/>
                <w:i/>
                <w:sz w:val="20"/>
                <w:szCs w:val="20"/>
                <w:lang w:val="en-US"/>
              </w:rPr>
              <w:t xml:space="preserve"> a pet?”</w:t>
            </w:r>
          </w:p>
          <w:p w14:paraId="0173C8FC" w14:textId="77777777" w:rsidR="00831593" w:rsidRPr="00831593" w:rsidRDefault="00831593" w:rsidP="00831593">
            <w:pPr>
              <w:rPr>
                <w:rFonts w:ascii="Calibri" w:hAnsi="Calibri"/>
                <w:b/>
                <w:i/>
                <w:sz w:val="20"/>
                <w:szCs w:val="20"/>
                <w:lang w:val="en-US"/>
              </w:rPr>
            </w:pPr>
          </w:p>
        </w:tc>
        <w:tc>
          <w:tcPr>
            <w:tcW w:w="930" w:type="dxa"/>
            <w:shd w:val="clear" w:color="auto" w:fill="auto"/>
          </w:tcPr>
          <w:p w14:paraId="51F22218" w14:textId="77777777" w:rsidR="00831593" w:rsidRPr="00831593" w:rsidRDefault="00831593" w:rsidP="00831593">
            <w:pPr>
              <w:rPr>
                <w:rFonts w:ascii="Calibri" w:hAnsi="Calibri"/>
                <w:sz w:val="20"/>
                <w:szCs w:val="20"/>
                <w:lang w:val="en-US"/>
              </w:rPr>
            </w:pPr>
          </w:p>
        </w:tc>
      </w:tr>
      <w:tr w:rsidR="00831593" w:rsidRPr="00831593" w14:paraId="5D12D3FF" w14:textId="77777777" w:rsidTr="00372835">
        <w:trPr>
          <w:trHeight w:val="567"/>
        </w:trPr>
        <w:tc>
          <w:tcPr>
            <w:tcW w:w="7972" w:type="dxa"/>
            <w:gridSpan w:val="2"/>
            <w:shd w:val="clear" w:color="auto" w:fill="FDE9D9"/>
          </w:tcPr>
          <w:p w14:paraId="5A975791" w14:textId="70ABA5D7" w:rsidR="00831593" w:rsidRPr="00831593" w:rsidRDefault="00831593" w:rsidP="00831593">
            <w:pPr>
              <w:rPr>
                <w:rFonts w:ascii="Calibri" w:hAnsi="Calibri"/>
                <w:sz w:val="20"/>
                <w:szCs w:val="20"/>
                <w:lang w:val="en-US"/>
              </w:rPr>
            </w:pPr>
            <w:r w:rsidRPr="00831593">
              <w:rPr>
                <w:rFonts w:ascii="Calibri" w:hAnsi="Calibri"/>
                <w:b/>
                <w:sz w:val="20"/>
                <w:szCs w:val="20"/>
                <w:lang w:val="en-US"/>
              </w:rPr>
              <w:t>DIALOGUE</w:t>
            </w:r>
          </w:p>
        </w:tc>
        <w:tc>
          <w:tcPr>
            <w:tcW w:w="930" w:type="dxa"/>
            <w:shd w:val="clear" w:color="auto" w:fill="FDE9D9"/>
          </w:tcPr>
          <w:p w14:paraId="7B072B3E" w14:textId="77777777" w:rsidR="00831593" w:rsidRPr="00831593" w:rsidRDefault="00831593" w:rsidP="00831593">
            <w:pPr>
              <w:rPr>
                <w:rFonts w:ascii="Calibri" w:hAnsi="Calibri"/>
                <w:sz w:val="20"/>
                <w:szCs w:val="20"/>
                <w:lang w:val="en-US"/>
              </w:rPr>
            </w:pPr>
            <w:r w:rsidRPr="00831593">
              <w:rPr>
                <w:rFonts w:ascii="Calibri" w:hAnsi="Calibri"/>
                <w:sz w:val="20"/>
                <w:szCs w:val="20"/>
                <w:lang w:val="en-US"/>
              </w:rPr>
              <w:t>15 min</w:t>
            </w:r>
          </w:p>
        </w:tc>
      </w:tr>
      <w:tr w:rsidR="00831593" w:rsidRPr="00831593" w14:paraId="0F62DB4A" w14:textId="77777777" w:rsidTr="00372835">
        <w:trPr>
          <w:trHeight w:val="567"/>
        </w:trPr>
        <w:tc>
          <w:tcPr>
            <w:tcW w:w="2506" w:type="dxa"/>
            <w:shd w:val="clear" w:color="auto" w:fill="auto"/>
          </w:tcPr>
          <w:p w14:paraId="365BBBD3"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Collecting Ideas</w:t>
            </w:r>
          </w:p>
        </w:tc>
        <w:tc>
          <w:tcPr>
            <w:tcW w:w="5466" w:type="dxa"/>
            <w:shd w:val="clear" w:color="auto" w:fill="auto"/>
          </w:tcPr>
          <w:p w14:paraId="78414D7D" w14:textId="77777777" w:rsidR="00831593" w:rsidRPr="00831593" w:rsidRDefault="00831593" w:rsidP="00831593">
            <w:pPr>
              <w:numPr>
                <w:ilvl w:val="0"/>
                <w:numId w:val="13"/>
              </w:numPr>
              <w:ind w:left="312" w:hanging="284"/>
              <w:rPr>
                <w:rFonts w:ascii="Calibri" w:eastAsia="Calibri" w:hAnsi="Calibri"/>
                <w:sz w:val="20"/>
                <w:szCs w:val="20"/>
                <w:lang w:eastAsia="en-US"/>
              </w:rPr>
            </w:pPr>
            <w:r w:rsidRPr="00831593">
              <w:rPr>
                <w:rFonts w:ascii="Calibri" w:eastAsia="Calibri" w:hAnsi="Calibri"/>
                <w:sz w:val="20"/>
                <w:szCs w:val="20"/>
                <w:lang w:eastAsia="en-US"/>
              </w:rPr>
              <w:t xml:space="preserve">Gather a range of responses. </w:t>
            </w:r>
          </w:p>
          <w:p w14:paraId="7C46AB51" w14:textId="1217C0D2" w:rsidR="00831593" w:rsidRPr="00831593" w:rsidRDefault="007160CE" w:rsidP="00831593">
            <w:pPr>
              <w:numPr>
                <w:ilvl w:val="0"/>
                <w:numId w:val="13"/>
              </w:numPr>
              <w:ind w:left="312" w:hanging="284"/>
              <w:rPr>
                <w:rFonts w:ascii="Calibri" w:eastAsia="Calibri" w:hAnsi="Calibri"/>
                <w:sz w:val="20"/>
                <w:szCs w:val="20"/>
                <w:lang w:eastAsia="en-US"/>
              </w:rPr>
            </w:pPr>
            <w:r>
              <w:rPr>
                <w:rFonts w:ascii="Calibri" w:eastAsia="Calibri" w:hAnsi="Calibri"/>
                <w:sz w:val="20"/>
                <w:szCs w:val="20"/>
                <w:lang w:eastAsia="en-US"/>
              </w:rPr>
              <w:t>Where it is the case, p</w:t>
            </w:r>
            <w:r w:rsidR="00831593" w:rsidRPr="00831593">
              <w:rPr>
                <w:rFonts w:ascii="Calibri" w:eastAsia="Calibri" w:hAnsi="Calibri"/>
                <w:sz w:val="20"/>
                <w:szCs w:val="20"/>
                <w:lang w:eastAsia="en-US"/>
              </w:rPr>
              <w:t xml:space="preserve">oint out to the children that they don't all agree; some children think </w:t>
            </w:r>
            <w:r w:rsidR="00831593">
              <w:rPr>
                <w:rFonts w:ascii="Calibri" w:eastAsia="Calibri" w:hAnsi="Calibri"/>
                <w:sz w:val="20"/>
                <w:szCs w:val="20"/>
                <w:lang w:eastAsia="en-US"/>
              </w:rPr>
              <w:t>Tabitha</w:t>
            </w:r>
            <w:r w:rsidR="00831593" w:rsidRPr="00831593">
              <w:rPr>
                <w:rFonts w:ascii="Calibri" w:eastAsia="Calibri" w:hAnsi="Calibri"/>
                <w:sz w:val="20"/>
                <w:szCs w:val="20"/>
                <w:lang w:eastAsia="en-US"/>
              </w:rPr>
              <w:t xml:space="preserve"> </w:t>
            </w:r>
            <w:r>
              <w:rPr>
                <w:rFonts w:ascii="Calibri" w:eastAsia="Calibri" w:hAnsi="Calibri"/>
                <w:sz w:val="20"/>
                <w:szCs w:val="20"/>
                <w:lang w:eastAsia="en-US"/>
              </w:rPr>
              <w:t>could be a</w:t>
            </w:r>
            <w:r w:rsidR="00831593" w:rsidRPr="00831593">
              <w:rPr>
                <w:rFonts w:ascii="Calibri" w:eastAsia="Calibri" w:hAnsi="Calibri"/>
                <w:sz w:val="20"/>
                <w:szCs w:val="20"/>
                <w:lang w:eastAsia="en-US"/>
              </w:rPr>
              <w:t xml:space="preserve"> pet and others think she </w:t>
            </w:r>
            <w:r>
              <w:rPr>
                <w:rFonts w:ascii="Calibri" w:eastAsia="Calibri" w:hAnsi="Calibri"/>
                <w:sz w:val="20"/>
                <w:szCs w:val="20"/>
                <w:lang w:eastAsia="en-US"/>
              </w:rPr>
              <w:t>couldn’t.</w:t>
            </w:r>
          </w:p>
          <w:p w14:paraId="3E274CD2" w14:textId="4D367F6D" w:rsidR="00831593" w:rsidRPr="00831593" w:rsidRDefault="00831593" w:rsidP="00831593">
            <w:pPr>
              <w:numPr>
                <w:ilvl w:val="0"/>
                <w:numId w:val="13"/>
              </w:numPr>
              <w:ind w:left="312" w:hanging="284"/>
              <w:rPr>
                <w:rFonts w:ascii="Calibri" w:eastAsia="Calibri" w:hAnsi="Calibri"/>
                <w:sz w:val="20"/>
                <w:szCs w:val="20"/>
                <w:lang w:eastAsia="en-US"/>
              </w:rPr>
            </w:pPr>
            <w:r w:rsidRPr="00831593">
              <w:rPr>
                <w:rFonts w:ascii="Calibri" w:eastAsia="Calibri" w:hAnsi="Calibri"/>
                <w:sz w:val="20"/>
                <w:szCs w:val="20"/>
                <w:lang w:eastAsia="en-US"/>
              </w:rPr>
              <w:t>Point out that the children who agree, don't all have the same reasons</w:t>
            </w:r>
            <w:r w:rsidR="007160CE">
              <w:rPr>
                <w:rFonts w:ascii="Calibri" w:eastAsia="Calibri" w:hAnsi="Calibri"/>
                <w:sz w:val="20"/>
                <w:szCs w:val="20"/>
                <w:lang w:eastAsia="en-US"/>
              </w:rPr>
              <w:t xml:space="preserve"> for agreeing</w:t>
            </w:r>
            <w:r w:rsidRPr="00831593">
              <w:rPr>
                <w:rFonts w:ascii="Calibri" w:eastAsia="Calibri" w:hAnsi="Calibri"/>
                <w:sz w:val="20"/>
                <w:szCs w:val="20"/>
                <w:lang w:eastAsia="en-US"/>
              </w:rPr>
              <w:t xml:space="preserve">. </w:t>
            </w:r>
            <w:r w:rsidR="007160CE">
              <w:rPr>
                <w:rFonts w:ascii="Calibri" w:eastAsia="Calibri" w:hAnsi="Calibri"/>
                <w:sz w:val="20"/>
                <w:szCs w:val="20"/>
                <w:lang w:eastAsia="en-US"/>
              </w:rPr>
              <w:t>For example, s</w:t>
            </w:r>
            <w:r w:rsidRPr="00831593">
              <w:rPr>
                <w:rFonts w:ascii="Calibri" w:eastAsia="Calibri" w:hAnsi="Calibri"/>
                <w:sz w:val="20"/>
                <w:szCs w:val="20"/>
                <w:lang w:eastAsia="en-US"/>
              </w:rPr>
              <w:t xml:space="preserve">ome think she can’t be a pet because she can’t move, others </w:t>
            </w:r>
            <w:proofErr w:type="gramStart"/>
            <w:r w:rsidRPr="00831593">
              <w:rPr>
                <w:rFonts w:ascii="Calibri" w:eastAsia="Calibri" w:hAnsi="Calibri"/>
                <w:sz w:val="20"/>
                <w:szCs w:val="20"/>
                <w:lang w:eastAsia="en-US"/>
              </w:rPr>
              <w:t>thinks</w:t>
            </w:r>
            <w:proofErr w:type="gramEnd"/>
            <w:r w:rsidRPr="00831593">
              <w:rPr>
                <w:rFonts w:ascii="Calibri" w:eastAsia="Calibri" w:hAnsi="Calibri"/>
                <w:sz w:val="20"/>
                <w:szCs w:val="20"/>
                <w:lang w:eastAsia="en-US"/>
              </w:rPr>
              <w:t xml:space="preserve"> she can’t be a pet because she can’t eat.  Some because she doesn’t make a noise.</w:t>
            </w:r>
            <w:r w:rsidR="007160CE">
              <w:rPr>
                <w:rFonts w:ascii="Calibri" w:eastAsia="Calibri" w:hAnsi="Calibri"/>
                <w:sz w:val="20"/>
                <w:szCs w:val="20"/>
                <w:lang w:eastAsia="en-US"/>
              </w:rPr>
              <w:t xml:space="preserve"> Etc.</w:t>
            </w:r>
            <w:r w:rsidRPr="00831593">
              <w:rPr>
                <w:rFonts w:ascii="Calibri" w:eastAsia="Calibri" w:hAnsi="Calibri"/>
                <w:sz w:val="20"/>
                <w:szCs w:val="20"/>
                <w:lang w:eastAsia="en-US"/>
              </w:rPr>
              <w:br/>
            </w:r>
          </w:p>
        </w:tc>
        <w:tc>
          <w:tcPr>
            <w:tcW w:w="930" w:type="dxa"/>
            <w:shd w:val="clear" w:color="auto" w:fill="auto"/>
          </w:tcPr>
          <w:p w14:paraId="04BADAA7" w14:textId="77777777" w:rsidR="00831593" w:rsidRPr="00831593" w:rsidRDefault="00831593" w:rsidP="00831593">
            <w:pPr>
              <w:rPr>
                <w:rFonts w:ascii="Calibri" w:hAnsi="Calibri"/>
                <w:sz w:val="20"/>
                <w:szCs w:val="20"/>
                <w:lang w:val="en-US"/>
              </w:rPr>
            </w:pPr>
          </w:p>
        </w:tc>
      </w:tr>
      <w:tr w:rsidR="00831593" w:rsidRPr="00831593" w14:paraId="789CAEFE" w14:textId="77777777" w:rsidTr="00372835">
        <w:trPr>
          <w:trHeight w:val="567"/>
        </w:trPr>
        <w:tc>
          <w:tcPr>
            <w:tcW w:w="2506" w:type="dxa"/>
            <w:shd w:val="clear" w:color="auto" w:fill="auto"/>
          </w:tcPr>
          <w:p w14:paraId="5E835636"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Challenging ideas</w:t>
            </w:r>
          </w:p>
        </w:tc>
        <w:tc>
          <w:tcPr>
            <w:tcW w:w="5466" w:type="dxa"/>
            <w:shd w:val="clear" w:color="auto" w:fill="auto"/>
          </w:tcPr>
          <w:p w14:paraId="6F8F3586" w14:textId="7D78DAFF" w:rsidR="00831593" w:rsidRPr="007160CE" w:rsidRDefault="00831593" w:rsidP="007160CE">
            <w:pPr>
              <w:numPr>
                <w:ilvl w:val="0"/>
                <w:numId w:val="14"/>
              </w:numPr>
              <w:ind w:left="312" w:hanging="284"/>
              <w:rPr>
                <w:rFonts w:ascii="Calibri" w:eastAsia="Calibri" w:hAnsi="Calibri"/>
                <w:sz w:val="20"/>
                <w:szCs w:val="20"/>
                <w:lang w:eastAsia="en-US"/>
              </w:rPr>
            </w:pPr>
            <w:r w:rsidRPr="00831593">
              <w:rPr>
                <w:rFonts w:ascii="Calibri" w:eastAsia="Calibri" w:hAnsi="Calibri"/>
                <w:sz w:val="20"/>
                <w:szCs w:val="20"/>
                <w:lang w:eastAsia="en-US"/>
              </w:rPr>
              <w:t xml:space="preserve">Take one or two of the reasons and gently </w:t>
            </w:r>
            <w:r w:rsidRPr="007160CE">
              <w:rPr>
                <w:rFonts w:ascii="Calibri" w:eastAsia="Calibri" w:hAnsi="Calibri"/>
                <w:sz w:val="20"/>
                <w:szCs w:val="20"/>
                <w:lang w:eastAsia="en-US"/>
              </w:rPr>
              <w:t xml:space="preserve">challenge them. </w:t>
            </w:r>
          </w:p>
          <w:p w14:paraId="640542B3" w14:textId="56D0BA2C" w:rsidR="00831593" w:rsidRPr="00831593" w:rsidRDefault="00831593" w:rsidP="00831593">
            <w:pPr>
              <w:numPr>
                <w:ilvl w:val="0"/>
                <w:numId w:val="14"/>
              </w:numPr>
              <w:ind w:left="312" w:hanging="284"/>
              <w:rPr>
                <w:rFonts w:ascii="Calibri" w:eastAsia="Calibri" w:hAnsi="Calibri"/>
                <w:sz w:val="20"/>
                <w:szCs w:val="20"/>
                <w:lang w:eastAsia="en-US"/>
              </w:rPr>
            </w:pPr>
            <w:r w:rsidRPr="00831593">
              <w:rPr>
                <w:rFonts w:ascii="Calibri" w:eastAsia="Calibri" w:hAnsi="Calibri"/>
                <w:sz w:val="20"/>
                <w:szCs w:val="20"/>
                <w:lang w:eastAsia="en-US"/>
              </w:rPr>
              <w:t xml:space="preserve">First playfully e.g. Move the </w:t>
            </w:r>
            <w:r w:rsidR="00372835">
              <w:rPr>
                <w:rFonts w:ascii="Calibri" w:eastAsia="Calibri" w:hAnsi="Calibri"/>
                <w:sz w:val="20"/>
                <w:szCs w:val="20"/>
                <w:lang w:eastAsia="en-US"/>
              </w:rPr>
              <w:t>teddy</w:t>
            </w:r>
            <w:r w:rsidRPr="00831593">
              <w:rPr>
                <w:rFonts w:ascii="Calibri" w:eastAsia="Calibri" w:hAnsi="Calibri"/>
                <w:sz w:val="20"/>
                <w:szCs w:val="20"/>
                <w:lang w:eastAsia="en-US"/>
              </w:rPr>
              <w:t xml:space="preserve"> and claim; </w:t>
            </w:r>
            <w:r w:rsidRPr="00831593">
              <w:rPr>
                <w:rFonts w:ascii="Calibri" w:eastAsia="Calibri" w:hAnsi="Calibri"/>
                <w:i/>
                <w:sz w:val="20"/>
                <w:szCs w:val="20"/>
                <w:lang w:eastAsia="en-US"/>
              </w:rPr>
              <w:t xml:space="preserve">“She can move!” </w:t>
            </w:r>
            <w:r w:rsidRPr="00831593">
              <w:rPr>
                <w:rFonts w:ascii="Calibri" w:eastAsia="Calibri" w:hAnsi="Calibri"/>
                <w:sz w:val="20"/>
                <w:szCs w:val="20"/>
                <w:lang w:eastAsia="en-US"/>
              </w:rPr>
              <w:t xml:space="preserve">Or Feed the </w:t>
            </w:r>
            <w:r w:rsidR="00372835">
              <w:rPr>
                <w:rFonts w:ascii="Calibri" w:eastAsia="Calibri" w:hAnsi="Calibri"/>
                <w:sz w:val="20"/>
                <w:szCs w:val="20"/>
                <w:lang w:eastAsia="en-US"/>
              </w:rPr>
              <w:t>teddy</w:t>
            </w:r>
            <w:r w:rsidRPr="00831593">
              <w:rPr>
                <w:rFonts w:ascii="Calibri" w:eastAsia="Calibri" w:hAnsi="Calibri"/>
                <w:sz w:val="20"/>
                <w:szCs w:val="20"/>
                <w:lang w:eastAsia="en-US"/>
              </w:rPr>
              <w:t xml:space="preserve"> some </w:t>
            </w:r>
            <w:r w:rsidR="00372835">
              <w:rPr>
                <w:rFonts w:ascii="Calibri" w:eastAsia="Calibri" w:hAnsi="Calibri"/>
                <w:sz w:val="20"/>
                <w:szCs w:val="20"/>
                <w:lang w:eastAsia="en-US"/>
              </w:rPr>
              <w:t>biscuits.</w:t>
            </w:r>
          </w:p>
          <w:p w14:paraId="768D3549" w14:textId="77777777" w:rsidR="007160CE" w:rsidRPr="007160CE" w:rsidRDefault="00831593" w:rsidP="00831593">
            <w:pPr>
              <w:numPr>
                <w:ilvl w:val="0"/>
                <w:numId w:val="14"/>
              </w:numPr>
              <w:ind w:left="312" w:hanging="284"/>
              <w:rPr>
                <w:rFonts w:ascii="Calibri" w:eastAsia="Calibri" w:hAnsi="Calibri"/>
                <w:sz w:val="20"/>
                <w:szCs w:val="20"/>
                <w:lang w:eastAsia="en-US"/>
              </w:rPr>
            </w:pPr>
            <w:r w:rsidRPr="00831593">
              <w:rPr>
                <w:rFonts w:ascii="Calibri" w:eastAsia="Calibri" w:hAnsi="Calibri"/>
                <w:sz w:val="20"/>
                <w:szCs w:val="20"/>
                <w:lang w:eastAsia="en-US"/>
              </w:rPr>
              <w:t xml:space="preserve">Then more seriously. E.g. </w:t>
            </w:r>
            <w:r w:rsidRPr="00831593">
              <w:rPr>
                <w:rFonts w:ascii="Calibri" w:eastAsia="Calibri" w:hAnsi="Calibri"/>
                <w:i/>
                <w:sz w:val="20"/>
                <w:szCs w:val="20"/>
                <w:lang w:eastAsia="en-US"/>
              </w:rPr>
              <w:t xml:space="preserve">“Your lizard doesn't make a noise, but he’s a pet, so why not </w:t>
            </w:r>
            <w:r>
              <w:rPr>
                <w:rFonts w:ascii="Calibri" w:eastAsia="Calibri" w:hAnsi="Calibri"/>
                <w:i/>
                <w:sz w:val="20"/>
                <w:szCs w:val="20"/>
                <w:lang w:eastAsia="en-US"/>
              </w:rPr>
              <w:t>Tabitha</w:t>
            </w:r>
            <w:r w:rsidRPr="00831593">
              <w:rPr>
                <w:rFonts w:ascii="Calibri" w:eastAsia="Calibri" w:hAnsi="Calibri"/>
                <w:i/>
                <w:sz w:val="20"/>
                <w:szCs w:val="20"/>
                <w:lang w:eastAsia="en-US"/>
              </w:rPr>
              <w:t xml:space="preserve">?” </w:t>
            </w:r>
          </w:p>
          <w:p w14:paraId="38DCB1F5" w14:textId="60D155E0" w:rsidR="00831593" w:rsidRPr="00831593" w:rsidRDefault="007160CE" w:rsidP="00831593">
            <w:pPr>
              <w:numPr>
                <w:ilvl w:val="0"/>
                <w:numId w:val="14"/>
              </w:numPr>
              <w:ind w:left="312" w:hanging="284"/>
              <w:rPr>
                <w:rFonts w:ascii="Calibri" w:eastAsia="Calibri" w:hAnsi="Calibri"/>
                <w:sz w:val="20"/>
                <w:szCs w:val="20"/>
                <w:lang w:eastAsia="en-US"/>
              </w:rPr>
            </w:pPr>
            <w:r>
              <w:rPr>
                <w:rFonts w:ascii="Calibri" w:eastAsia="Calibri" w:hAnsi="Calibri"/>
                <w:iCs/>
                <w:sz w:val="20"/>
                <w:szCs w:val="20"/>
                <w:lang w:eastAsia="en-US"/>
              </w:rPr>
              <w:t xml:space="preserve">Having modelled a challenge, see if your children can do the same. </w:t>
            </w:r>
            <w:r w:rsidRPr="00831593">
              <w:rPr>
                <w:rFonts w:ascii="Calibri" w:eastAsia="Calibri" w:hAnsi="Calibri"/>
                <w:sz w:val="20"/>
                <w:szCs w:val="20"/>
                <w:lang w:eastAsia="en-US"/>
              </w:rPr>
              <w:t xml:space="preserve">E.g. </w:t>
            </w:r>
            <w:r w:rsidRPr="00831593">
              <w:rPr>
                <w:rFonts w:ascii="Calibri" w:eastAsia="Calibri" w:hAnsi="Calibri"/>
                <w:i/>
                <w:sz w:val="20"/>
                <w:szCs w:val="20"/>
                <w:lang w:eastAsia="en-US"/>
              </w:rPr>
              <w:t>“</w:t>
            </w:r>
            <w:r>
              <w:rPr>
                <w:rFonts w:ascii="Calibri" w:eastAsia="Calibri" w:hAnsi="Calibri"/>
                <w:i/>
                <w:sz w:val="20"/>
                <w:szCs w:val="20"/>
                <w:lang w:eastAsia="en-US"/>
              </w:rPr>
              <w:t>My caterpillar is in a cocoon; she doesn’t move or eat”</w:t>
            </w:r>
            <w:r w:rsidR="00831593" w:rsidRPr="00831593">
              <w:rPr>
                <w:rFonts w:ascii="Calibri" w:eastAsia="Calibri" w:hAnsi="Calibri"/>
                <w:i/>
                <w:sz w:val="20"/>
                <w:szCs w:val="20"/>
                <w:lang w:eastAsia="en-US"/>
              </w:rPr>
              <w:br/>
            </w:r>
          </w:p>
        </w:tc>
        <w:tc>
          <w:tcPr>
            <w:tcW w:w="930" w:type="dxa"/>
            <w:shd w:val="clear" w:color="auto" w:fill="auto"/>
          </w:tcPr>
          <w:p w14:paraId="05A3D12F" w14:textId="77777777" w:rsidR="00831593" w:rsidRPr="00831593" w:rsidRDefault="00831593" w:rsidP="00831593">
            <w:pPr>
              <w:rPr>
                <w:rFonts w:ascii="Calibri" w:hAnsi="Calibri"/>
                <w:sz w:val="20"/>
                <w:szCs w:val="20"/>
                <w:lang w:val="en-US"/>
              </w:rPr>
            </w:pPr>
          </w:p>
        </w:tc>
      </w:tr>
      <w:tr w:rsidR="00831593" w:rsidRPr="00831593" w14:paraId="41008CE5" w14:textId="77777777" w:rsidTr="00372835">
        <w:trPr>
          <w:trHeight w:val="567"/>
        </w:trPr>
        <w:tc>
          <w:tcPr>
            <w:tcW w:w="2506" w:type="dxa"/>
            <w:shd w:val="clear" w:color="auto" w:fill="auto"/>
          </w:tcPr>
          <w:p w14:paraId="2DF24BF2"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Getting Focused</w:t>
            </w:r>
          </w:p>
        </w:tc>
        <w:tc>
          <w:tcPr>
            <w:tcW w:w="5466" w:type="dxa"/>
            <w:shd w:val="clear" w:color="auto" w:fill="auto"/>
          </w:tcPr>
          <w:p w14:paraId="43585E8D" w14:textId="77777777" w:rsidR="00831593" w:rsidRPr="00831593" w:rsidRDefault="00831593" w:rsidP="00831593">
            <w:pPr>
              <w:ind w:left="34"/>
              <w:rPr>
                <w:rFonts w:ascii="Calibri" w:hAnsi="Calibri"/>
                <w:sz w:val="20"/>
                <w:szCs w:val="20"/>
                <w:lang w:val="en-US" w:eastAsia="en-US"/>
              </w:rPr>
            </w:pPr>
            <w:r w:rsidRPr="00831593">
              <w:rPr>
                <w:rFonts w:ascii="Calibri" w:hAnsi="Calibri"/>
                <w:sz w:val="20"/>
                <w:szCs w:val="20"/>
                <w:lang w:val="en-US" w:eastAsia="en-US"/>
              </w:rPr>
              <w:t>Pay attention to any issues that emerge out of the children’s interests. Formulate one of these in a final focused question.</w:t>
            </w:r>
          </w:p>
          <w:p w14:paraId="303026AF" w14:textId="77777777" w:rsidR="00831593" w:rsidRPr="00831593" w:rsidRDefault="00831593" w:rsidP="00831593">
            <w:pPr>
              <w:ind w:left="34"/>
              <w:rPr>
                <w:rFonts w:ascii="Calibri" w:hAnsi="Calibri"/>
                <w:sz w:val="20"/>
                <w:szCs w:val="20"/>
                <w:lang w:val="en-US" w:eastAsia="en-US"/>
              </w:rPr>
            </w:pPr>
          </w:p>
          <w:p w14:paraId="4248CAC9" w14:textId="77777777" w:rsidR="00831593" w:rsidRPr="00831593" w:rsidRDefault="00831593" w:rsidP="00831593">
            <w:pPr>
              <w:ind w:left="34"/>
              <w:rPr>
                <w:rFonts w:ascii="Calibri" w:hAnsi="Calibri"/>
                <w:sz w:val="20"/>
                <w:szCs w:val="20"/>
                <w:lang w:val="en-US" w:eastAsia="en-US"/>
              </w:rPr>
            </w:pPr>
            <w:r w:rsidRPr="00831593">
              <w:rPr>
                <w:rFonts w:ascii="Calibri" w:hAnsi="Calibri"/>
                <w:sz w:val="20"/>
                <w:szCs w:val="20"/>
                <w:lang w:val="en-US" w:eastAsia="en-US"/>
              </w:rPr>
              <w:t>Here are a few examples:</w:t>
            </w:r>
          </w:p>
          <w:p w14:paraId="7D98583C" w14:textId="7777777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What is a pet?</w:t>
            </w:r>
          </w:p>
          <w:p w14:paraId="587DE01E" w14:textId="77777777" w:rsidR="00831593" w:rsidRPr="00831593"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What makes something alive? / not alive?</w:t>
            </w:r>
          </w:p>
          <w:p w14:paraId="110ACAAD" w14:textId="6CE97E5D" w:rsidR="00831593" w:rsidRPr="007160CE" w:rsidRDefault="00831593" w:rsidP="00831593">
            <w:pPr>
              <w:numPr>
                <w:ilvl w:val="0"/>
                <w:numId w:val="6"/>
              </w:numPr>
              <w:ind w:left="317" w:hanging="283"/>
              <w:rPr>
                <w:rFonts w:ascii="Calibri" w:eastAsia="Calibri" w:hAnsi="Calibri"/>
                <w:sz w:val="20"/>
                <w:szCs w:val="20"/>
              </w:rPr>
            </w:pPr>
            <w:r w:rsidRPr="00831593">
              <w:rPr>
                <w:rFonts w:ascii="Calibri" w:eastAsia="Calibri" w:hAnsi="Calibri"/>
                <w:sz w:val="20"/>
                <w:szCs w:val="20"/>
                <w:lang w:eastAsia="en-US"/>
              </w:rPr>
              <w:t>What kinds of things can you love? / can’t you love?</w:t>
            </w:r>
          </w:p>
        </w:tc>
        <w:tc>
          <w:tcPr>
            <w:tcW w:w="930" w:type="dxa"/>
            <w:shd w:val="clear" w:color="auto" w:fill="auto"/>
          </w:tcPr>
          <w:p w14:paraId="660DF86E" w14:textId="77777777" w:rsidR="00831593" w:rsidRPr="00831593" w:rsidRDefault="00831593" w:rsidP="00831593">
            <w:pPr>
              <w:rPr>
                <w:rFonts w:ascii="Calibri" w:hAnsi="Calibri"/>
                <w:sz w:val="20"/>
                <w:szCs w:val="20"/>
                <w:lang w:val="en-US"/>
              </w:rPr>
            </w:pPr>
          </w:p>
        </w:tc>
      </w:tr>
      <w:tr w:rsidR="00831593" w:rsidRPr="00831593" w14:paraId="74B89031" w14:textId="77777777" w:rsidTr="00372835">
        <w:trPr>
          <w:trHeight w:val="567"/>
        </w:trPr>
        <w:tc>
          <w:tcPr>
            <w:tcW w:w="2506" w:type="dxa"/>
            <w:shd w:val="clear" w:color="auto" w:fill="FDE9D9"/>
          </w:tcPr>
          <w:p w14:paraId="4D2A0D79" w14:textId="76455718" w:rsidR="00831593" w:rsidRPr="00831593" w:rsidRDefault="00831593" w:rsidP="00831593">
            <w:pPr>
              <w:rPr>
                <w:rFonts w:ascii="Calibri" w:hAnsi="Calibri"/>
                <w:b/>
                <w:sz w:val="20"/>
                <w:szCs w:val="20"/>
                <w:lang w:val="en-US"/>
              </w:rPr>
            </w:pPr>
            <w:r w:rsidRPr="00831593">
              <w:rPr>
                <w:rFonts w:ascii="Calibri" w:hAnsi="Calibri"/>
                <w:b/>
                <w:sz w:val="20"/>
                <w:szCs w:val="20"/>
                <w:lang w:val="en-US"/>
              </w:rPr>
              <w:t>REFLECTION</w:t>
            </w:r>
          </w:p>
        </w:tc>
        <w:tc>
          <w:tcPr>
            <w:tcW w:w="5466" w:type="dxa"/>
            <w:shd w:val="clear" w:color="auto" w:fill="FDE9D9"/>
          </w:tcPr>
          <w:p w14:paraId="6153C474" w14:textId="77777777" w:rsidR="00831593" w:rsidRPr="00831593" w:rsidRDefault="00831593" w:rsidP="00831593">
            <w:pPr>
              <w:rPr>
                <w:rFonts w:ascii="Calibri" w:hAnsi="Calibri"/>
                <w:i/>
                <w:color w:val="C0504D"/>
                <w:sz w:val="20"/>
                <w:szCs w:val="20"/>
                <w:lang w:val="en-US" w:eastAsia="en-US"/>
              </w:rPr>
            </w:pPr>
          </w:p>
        </w:tc>
        <w:tc>
          <w:tcPr>
            <w:tcW w:w="930" w:type="dxa"/>
            <w:shd w:val="clear" w:color="auto" w:fill="FDE9D9"/>
          </w:tcPr>
          <w:p w14:paraId="65A48CC0" w14:textId="77777777" w:rsidR="00831593" w:rsidRPr="00831593" w:rsidRDefault="00831593" w:rsidP="00831593">
            <w:pPr>
              <w:rPr>
                <w:rFonts w:ascii="Calibri" w:hAnsi="Calibri"/>
                <w:sz w:val="20"/>
                <w:szCs w:val="20"/>
                <w:lang w:val="en-US"/>
              </w:rPr>
            </w:pPr>
            <w:r w:rsidRPr="00831593">
              <w:rPr>
                <w:rFonts w:ascii="Calibri" w:hAnsi="Calibri"/>
                <w:sz w:val="20"/>
                <w:szCs w:val="20"/>
                <w:lang w:val="en-US"/>
              </w:rPr>
              <w:t>4 min</w:t>
            </w:r>
          </w:p>
        </w:tc>
      </w:tr>
      <w:tr w:rsidR="00831593" w:rsidRPr="00831593" w14:paraId="07B17346" w14:textId="77777777" w:rsidTr="00372835">
        <w:trPr>
          <w:trHeight w:val="567"/>
        </w:trPr>
        <w:tc>
          <w:tcPr>
            <w:tcW w:w="2506" w:type="dxa"/>
          </w:tcPr>
          <w:p w14:paraId="67809DF6" w14:textId="77777777" w:rsidR="00831593" w:rsidRPr="00831593" w:rsidRDefault="00831593" w:rsidP="00831593">
            <w:pPr>
              <w:rPr>
                <w:rFonts w:ascii="Calibri" w:hAnsi="Calibri"/>
                <w:b/>
                <w:sz w:val="20"/>
                <w:szCs w:val="20"/>
                <w:lang w:val="en-US"/>
              </w:rPr>
            </w:pPr>
            <w:r w:rsidRPr="00831593">
              <w:rPr>
                <w:rFonts w:ascii="Calibri" w:hAnsi="Calibri"/>
                <w:b/>
                <w:sz w:val="20"/>
                <w:szCs w:val="20"/>
                <w:lang w:val="en-US"/>
              </w:rPr>
              <w:t>Reflection on the Content</w:t>
            </w:r>
          </w:p>
        </w:tc>
        <w:tc>
          <w:tcPr>
            <w:tcW w:w="5466" w:type="dxa"/>
          </w:tcPr>
          <w:p w14:paraId="4C38D170" w14:textId="77777777" w:rsidR="00831593" w:rsidRPr="00831593" w:rsidRDefault="00831593" w:rsidP="00831593">
            <w:pPr>
              <w:rPr>
                <w:rFonts w:ascii="Calibri" w:hAnsi="Calibri"/>
                <w:sz w:val="20"/>
                <w:szCs w:val="20"/>
                <w:lang w:val="en-US" w:eastAsia="en-US"/>
              </w:rPr>
            </w:pPr>
            <w:r w:rsidRPr="00831593">
              <w:rPr>
                <w:rFonts w:ascii="Calibri" w:hAnsi="Calibri"/>
                <w:sz w:val="20"/>
                <w:szCs w:val="20"/>
                <w:lang w:val="en-US" w:eastAsia="en-US"/>
              </w:rPr>
              <w:t xml:space="preserve">Ask the children to share one interesting </w:t>
            </w:r>
            <w:r w:rsidRPr="00831593">
              <w:rPr>
                <w:rFonts w:ascii="Calibri" w:hAnsi="Calibri"/>
                <w:i/>
                <w:sz w:val="20"/>
                <w:szCs w:val="20"/>
                <w:lang w:val="en-US" w:eastAsia="en-US"/>
              </w:rPr>
              <w:t xml:space="preserve">new </w:t>
            </w:r>
            <w:r w:rsidRPr="00831593">
              <w:rPr>
                <w:rFonts w:ascii="Calibri" w:hAnsi="Calibri"/>
                <w:sz w:val="20"/>
                <w:szCs w:val="20"/>
                <w:lang w:val="en-US" w:eastAsia="en-US"/>
              </w:rPr>
              <w:t>thought that they have had during the session.</w:t>
            </w:r>
          </w:p>
          <w:p w14:paraId="3AC7A52E" w14:textId="77777777" w:rsidR="00831593" w:rsidRPr="00831593" w:rsidRDefault="00831593" w:rsidP="00831593">
            <w:pPr>
              <w:rPr>
                <w:rFonts w:ascii="Cambria" w:hAnsi="Cambria"/>
                <w:sz w:val="20"/>
                <w:szCs w:val="20"/>
                <w:lang w:val="en-US" w:eastAsia="en-US"/>
              </w:rPr>
            </w:pPr>
          </w:p>
        </w:tc>
        <w:tc>
          <w:tcPr>
            <w:tcW w:w="930" w:type="dxa"/>
          </w:tcPr>
          <w:p w14:paraId="1818BA58" w14:textId="77777777" w:rsidR="00831593" w:rsidRPr="00831593" w:rsidRDefault="00831593" w:rsidP="00831593">
            <w:pPr>
              <w:rPr>
                <w:rFonts w:ascii="Calibri" w:hAnsi="Calibri"/>
                <w:sz w:val="20"/>
                <w:szCs w:val="20"/>
                <w:lang w:val="en-US"/>
              </w:rPr>
            </w:pPr>
          </w:p>
        </w:tc>
      </w:tr>
      <w:tr w:rsidR="00372835" w:rsidRPr="00831593" w14:paraId="751855EF" w14:textId="77777777" w:rsidTr="00372835">
        <w:trPr>
          <w:trHeight w:val="567"/>
        </w:trPr>
        <w:tc>
          <w:tcPr>
            <w:tcW w:w="2506" w:type="dxa"/>
          </w:tcPr>
          <w:p w14:paraId="330F3E6D" w14:textId="14783576" w:rsidR="00372835" w:rsidRPr="00831593" w:rsidRDefault="00372835" w:rsidP="00372835">
            <w:pPr>
              <w:rPr>
                <w:rFonts w:ascii="Calibri" w:hAnsi="Calibri"/>
                <w:b/>
                <w:sz w:val="20"/>
                <w:szCs w:val="20"/>
                <w:lang w:val="en-US"/>
              </w:rPr>
            </w:pPr>
            <w:r w:rsidRPr="00831593">
              <w:rPr>
                <w:rFonts w:ascii="Calibri" w:hAnsi="Calibri"/>
                <w:b/>
                <w:sz w:val="20"/>
                <w:szCs w:val="20"/>
                <w:lang w:val="en-US"/>
              </w:rPr>
              <w:t>Reflection on the Content</w:t>
            </w:r>
          </w:p>
        </w:tc>
        <w:tc>
          <w:tcPr>
            <w:tcW w:w="5466" w:type="dxa"/>
          </w:tcPr>
          <w:p w14:paraId="62A7A537" w14:textId="5F2DF143" w:rsidR="00372835" w:rsidRPr="00831593" w:rsidRDefault="00372835" w:rsidP="00372835">
            <w:pPr>
              <w:rPr>
                <w:rFonts w:ascii="Calibri" w:hAnsi="Calibri"/>
                <w:sz w:val="20"/>
                <w:szCs w:val="20"/>
                <w:lang w:val="en-US" w:eastAsia="en-US"/>
              </w:rPr>
            </w:pPr>
            <w:r>
              <w:rPr>
                <w:rFonts w:ascii="Calibri" w:hAnsi="Calibri"/>
                <w:sz w:val="20"/>
                <w:szCs w:val="20"/>
                <w:lang w:val="en-US" w:eastAsia="en-US"/>
              </w:rPr>
              <w:t>Did we follow our rule? E.g. Did we look at the person speaking?</w:t>
            </w:r>
          </w:p>
          <w:p w14:paraId="6ADABC41" w14:textId="77777777" w:rsidR="00372835" w:rsidRPr="00831593" w:rsidRDefault="00372835" w:rsidP="00372835">
            <w:pPr>
              <w:rPr>
                <w:rFonts w:ascii="Calibri" w:hAnsi="Calibri"/>
                <w:sz w:val="20"/>
                <w:szCs w:val="20"/>
                <w:lang w:val="en-US" w:eastAsia="en-US"/>
              </w:rPr>
            </w:pPr>
          </w:p>
        </w:tc>
        <w:tc>
          <w:tcPr>
            <w:tcW w:w="930" w:type="dxa"/>
          </w:tcPr>
          <w:p w14:paraId="6474EF97" w14:textId="77777777" w:rsidR="00372835" w:rsidRPr="00831593" w:rsidRDefault="00372835" w:rsidP="00372835">
            <w:pPr>
              <w:rPr>
                <w:rFonts w:ascii="Calibri" w:hAnsi="Calibri"/>
                <w:sz w:val="20"/>
                <w:szCs w:val="20"/>
                <w:lang w:val="en-US"/>
              </w:rPr>
            </w:pPr>
          </w:p>
        </w:tc>
      </w:tr>
    </w:tbl>
    <w:p w14:paraId="7F7E9FE5" w14:textId="77777777" w:rsidR="002340A8" w:rsidRDefault="002340A8" w:rsidP="001C6982">
      <w:pPr>
        <w:rPr>
          <w:rFonts w:ascii="Calibri" w:hAnsi="Calibri" w:cs="Calibri"/>
          <w:color w:val="727272"/>
          <w:sz w:val="20"/>
          <w:szCs w:val="20"/>
          <w:shd w:val="clear" w:color="auto" w:fill="FFFFFF"/>
        </w:rPr>
      </w:pPr>
    </w:p>
    <w:p w14:paraId="426782F6" w14:textId="69CE93CF" w:rsidR="008A7B24" w:rsidRDefault="00DE61D5" w:rsidP="00372835">
      <w:pPr>
        <w:jc w:val="center"/>
        <w:rPr>
          <w:rFonts w:ascii="Calibri" w:hAnsi="Calibri" w:cs="Calibri"/>
          <w:color w:val="727272"/>
          <w:sz w:val="20"/>
          <w:szCs w:val="20"/>
          <w:shd w:val="clear" w:color="auto" w:fill="FFFFFF"/>
        </w:rPr>
      </w:pPr>
      <w:r w:rsidRPr="00843576">
        <w:rPr>
          <w:rFonts w:ascii="Calibri" w:hAnsi="Calibri" w:cs="Calibri"/>
          <w:color w:val="727272"/>
          <w:sz w:val="20"/>
          <w:szCs w:val="20"/>
          <w:shd w:val="clear" w:color="auto" w:fill="FFFFFF"/>
        </w:rPr>
        <w:t>© 20</w:t>
      </w:r>
      <w:r w:rsidR="00B801FD">
        <w:rPr>
          <w:rFonts w:ascii="Calibri" w:hAnsi="Calibri" w:cs="Calibri"/>
          <w:color w:val="727272"/>
          <w:sz w:val="20"/>
          <w:szCs w:val="20"/>
          <w:shd w:val="clear" w:color="auto" w:fill="FFFFFF"/>
        </w:rPr>
        <w:t>09</w:t>
      </w:r>
      <w:r w:rsidRPr="00843576">
        <w:rPr>
          <w:rFonts w:ascii="Calibri" w:hAnsi="Calibri" w:cs="Calibri"/>
          <w:color w:val="727272"/>
          <w:sz w:val="20"/>
          <w:szCs w:val="20"/>
          <w:shd w:val="clear" w:color="auto" w:fill="FFFFFF"/>
        </w:rPr>
        <w:t xml:space="preserve"> </w:t>
      </w:r>
      <w:r w:rsidR="007160CE">
        <w:rPr>
          <w:rFonts w:ascii="Calibri" w:hAnsi="Calibri" w:cs="Calibri"/>
          <w:color w:val="727272"/>
          <w:sz w:val="20"/>
          <w:szCs w:val="20"/>
          <w:shd w:val="clear" w:color="auto" w:fill="FFFFFF"/>
        </w:rPr>
        <w:t xml:space="preserve">(Revisions 2020) </w:t>
      </w:r>
      <w:r w:rsidRPr="00843576">
        <w:rPr>
          <w:rFonts w:ascii="Calibri" w:hAnsi="Calibri" w:cs="Calibri"/>
          <w:color w:val="727272"/>
          <w:sz w:val="20"/>
          <w:szCs w:val="20"/>
          <w:shd w:val="clear" w:color="auto" w:fill="FFFFFF"/>
        </w:rPr>
        <w:t>Grace Lockrobin of Thinking Space</w:t>
      </w:r>
      <w:r>
        <w:rPr>
          <w:rFonts w:ascii="Calibri" w:hAnsi="Calibri" w:cs="Calibri"/>
          <w:color w:val="727272"/>
          <w:sz w:val="20"/>
          <w:szCs w:val="20"/>
          <w:shd w:val="clear" w:color="auto" w:fill="FFFFFF"/>
        </w:rPr>
        <w:br/>
      </w:r>
      <w:r w:rsidRPr="00843576">
        <w:rPr>
          <w:rFonts w:ascii="Calibri" w:hAnsi="Calibri" w:cs="Calibri"/>
          <w:color w:val="727272"/>
          <w:sz w:val="20"/>
          <w:szCs w:val="20"/>
          <w:shd w:val="clear" w:color="auto" w:fill="FFFFFF"/>
        </w:rPr>
        <w:t>All Rights Reserved</w:t>
      </w:r>
    </w:p>
    <w:p w14:paraId="67B8C501" w14:textId="77777777" w:rsidR="008A7B24" w:rsidRDefault="008A7B24" w:rsidP="00DE61D5">
      <w:pPr>
        <w:jc w:val="center"/>
        <w:rPr>
          <w:rFonts w:ascii="Calibri" w:hAnsi="Calibri" w:cs="Calibri"/>
          <w:color w:val="727272"/>
          <w:sz w:val="20"/>
          <w:szCs w:val="20"/>
          <w:shd w:val="clear" w:color="auto" w:fill="FFFFFF"/>
        </w:rPr>
      </w:pPr>
    </w:p>
    <w:p w14:paraId="5B9C1ECF" w14:textId="54A196F7" w:rsidR="00183810" w:rsidRPr="007160CE" w:rsidRDefault="00372835" w:rsidP="007160CE">
      <w:pPr>
        <w:jc w:val="center"/>
        <w:rPr>
          <w:rFonts w:ascii="Calibri" w:hAnsi="Calibri" w:cs="Calibri"/>
          <w:color w:val="727272"/>
          <w:sz w:val="20"/>
          <w:szCs w:val="20"/>
          <w:shd w:val="clear" w:color="auto" w:fill="FFFFFF"/>
        </w:rPr>
      </w:pPr>
      <w:r>
        <w:rPr>
          <w:rFonts w:ascii="Calibri" w:hAnsi="Calibri"/>
          <w:b/>
          <w:noProof/>
          <w:sz w:val="22"/>
          <w:szCs w:val="22"/>
        </w:rPr>
        <w:drawing>
          <wp:inline distT="0" distB="0" distL="0" distR="0" wp14:anchorId="1ACFA398" wp14:editId="2AC3BA3D">
            <wp:extent cx="1942390" cy="1855721"/>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urces address centred.png"/>
                    <pic:cNvPicPr/>
                  </pic:nvPicPr>
                  <pic:blipFill>
                    <a:blip r:embed="rId7">
                      <a:extLst>
                        <a:ext uri="{28A0092B-C50C-407E-A947-70E740481C1C}">
                          <a14:useLocalDpi xmlns:a14="http://schemas.microsoft.com/office/drawing/2010/main" val="0"/>
                        </a:ext>
                      </a:extLst>
                    </a:blip>
                    <a:stretch>
                      <a:fillRect/>
                    </a:stretch>
                  </pic:blipFill>
                  <pic:spPr>
                    <a:xfrm>
                      <a:off x="0" y="0"/>
                      <a:ext cx="1966497" cy="1878752"/>
                    </a:xfrm>
                    <a:prstGeom prst="rect">
                      <a:avLst/>
                    </a:prstGeom>
                  </pic:spPr>
                </pic:pic>
              </a:graphicData>
            </a:graphic>
          </wp:inline>
        </w:drawing>
      </w:r>
    </w:p>
    <w:sectPr w:rsidR="00183810" w:rsidRPr="007160CE" w:rsidSect="00DE61D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173" w:left="1440" w:header="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F114B" w14:textId="77777777" w:rsidR="00790CC7" w:rsidRDefault="00790CC7" w:rsidP="0003618E">
      <w:r>
        <w:separator/>
      </w:r>
    </w:p>
  </w:endnote>
  <w:endnote w:type="continuationSeparator" w:id="0">
    <w:p w14:paraId="18E2F9FA" w14:textId="77777777" w:rsidR="00790CC7" w:rsidRDefault="00790CC7" w:rsidP="0003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ncilPete FONT">
    <w:panose1 w:val="00000400000000000000"/>
    <w:charset w:val="00"/>
    <w:family w:val="auto"/>
    <w:notTrueType/>
    <w:pitch w:val="variable"/>
    <w:sig w:usb0="00000003" w:usb1="00000000" w:usb2="00000000" w:usb3="00000000" w:csb0="00000001" w:csb1="00000000"/>
  </w:font>
  <w:font w:name="Cambria">
    <w:altName w:val="Cambria"/>
    <w:panose1 w:val="020B060402020202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FCE1" w14:textId="77777777" w:rsidR="00E46930" w:rsidRDefault="00E46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ACB5" w14:textId="77777777" w:rsidR="00E46930" w:rsidRDefault="00E46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18CD" w14:textId="77777777" w:rsidR="00E46930" w:rsidRDefault="00E46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A52E" w14:textId="77777777" w:rsidR="00790CC7" w:rsidRDefault="00790CC7" w:rsidP="0003618E">
      <w:r>
        <w:separator/>
      </w:r>
    </w:p>
  </w:footnote>
  <w:footnote w:type="continuationSeparator" w:id="0">
    <w:p w14:paraId="6B92F800" w14:textId="77777777" w:rsidR="00790CC7" w:rsidRDefault="00790CC7" w:rsidP="0003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E64F3" w14:textId="77777777" w:rsidR="00E46930" w:rsidRDefault="00E46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4138" w14:textId="77777777" w:rsidR="0003618E" w:rsidRDefault="0003618E" w:rsidP="0003618E">
    <w:pPr>
      <w:pStyle w:val="Header"/>
      <w:ind w:left="-1440" w:firstLine="2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1FEF" w14:textId="77777777" w:rsidR="0003618E" w:rsidRDefault="0003618E" w:rsidP="0003618E">
    <w:pPr>
      <w:pStyle w:val="Header"/>
      <w:ind w:left="-1440"/>
    </w:pPr>
    <w:r>
      <w:rPr>
        <w:noProof/>
      </w:rPr>
      <w:drawing>
        <wp:inline distT="0" distB="0" distL="0" distR="0" wp14:anchorId="0FF6E45D" wp14:editId="3C396D80">
          <wp:extent cx="7547282" cy="23326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Thinking Space Header .png"/>
                  <pic:cNvPicPr/>
                </pic:nvPicPr>
                <pic:blipFill>
                  <a:blip r:embed="rId1">
                    <a:extLst>
                      <a:ext uri="{28A0092B-C50C-407E-A947-70E740481C1C}">
                        <a14:useLocalDpi xmlns:a14="http://schemas.microsoft.com/office/drawing/2010/main" val="0"/>
                      </a:ext>
                    </a:extLst>
                  </a:blip>
                  <a:stretch>
                    <a:fillRect/>
                  </a:stretch>
                </pic:blipFill>
                <pic:spPr>
                  <a:xfrm>
                    <a:off x="0" y="0"/>
                    <a:ext cx="7547282" cy="2332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3C2E"/>
    <w:multiLevelType w:val="hybridMultilevel"/>
    <w:tmpl w:val="F88A6DD4"/>
    <w:lvl w:ilvl="0" w:tplc="F93E71C8">
      <w:start w:val="1"/>
      <w:numFmt w:val="bullet"/>
      <w:lvlText w:val=""/>
      <w:lvlJc w:val="left"/>
      <w:pPr>
        <w:ind w:left="75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B53F1"/>
    <w:multiLevelType w:val="hybridMultilevel"/>
    <w:tmpl w:val="1132F49C"/>
    <w:lvl w:ilvl="0" w:tplc="F93E71C8">
      <w:start w:val="1"/>
      <w:numFmt w:val="bullet"/>
      <w:lvlText w:val=""/>
      <w:lvlJc w:val="left"/>
      <w:pPr>
        <w:ind w:left="75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0DA4"/>
    <w:multiLevelType w:val="hybridMultilevel"/>
    <w:tmpl w:val="E48A4890"/>
    <w:lvl w:ilvl="0" w:tplc="F93E71C8">
      <w:start w:val="1"/>
      <w:numFmt w:val="bullet"/>
      <w:lvlText w:val=""/>
      <w:lvlJc w:val="left"/>
      <w:pPr>
        <w:ind w:left="788" w:hanging="360"/>
      </w:pPr>
      <w:rPr>
        <w:rFonts w:ascii="Symbol" w:hAnsi="Symbol" w:hint="default"/>
        <w:color w:val="auto"/>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1B571ED7"/>
    <w:multiLevelType w:val="hybridMultilevel"/>
    <w:tmpl w:val="B39AC554"/>
    <w:lvl w:ilvl="0" w:tplc="08090003">
      <w:start w:val="1"/>
      <w:numFmt w:val="bullet"/>
      <w:lvlText w:val="o"/>
      <w:lvlJc w:val="left"/>
      <w:pPr>
        <w:ind w:left="294" w:hanging="360"/>
      </w:pPr>
      <w:rPr>
        <w:rFonts w:ascii="Courier New" w:hAnsi="Courier New" w:cs="Courier New"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CF7612D"/>
    <w:multiLevelType w:val="hybridMultilevel"/>
    <w:tmpl w:val="4BC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52933"/>
    <w:multiLevelType w:val="hybridMultilevel"/>
    <w:tmpl w:val="7E80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F1A69"/>
    <w:multiLevelType w:val="hybridMultilevel"/>
    <w:tmpl w:val="B4B8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D580A"/>
    <w:multiLevelType w:val="hybridMultilevel"/>
    <w:tmpl w:val="8A0A3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F0D6A"/>
    <w:multiLevelType w:val="hybridMultilevel"/>
    <w:tmpl w:val="8714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17A5F"/>
    <w:multiLevelType w:val="hybridMultilevel"/>
    <w:tmpl w:val="CCB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F0FC2"/>
    <w:multiLevelType w:val="hybridMultilevel"/>
    <w:tmpl w:val="ED50D9EE"/>
    <w:lvl w:ilvl="0" w:tplc="F93E71C8">
      <w:start w:val="1"/>
      <w:numFmt w:val="bullet"/>
      <w:lvlText w:val=""/>
      <w:lvlJc w:val="left"/>
      <w:pPr>
        <w:ind w:left="754" w:hanging="360"/>
      </w:pPr>
      <w:rPr>
        <w:rFonts w:ascii="Symbol" w:hAnsi="Symbol" w:hint="default"/>
        <w:color w:val="auto"/>
      </w:rPr>
    </w:lvl>
    <w:lvl w:ilvl="1" w:tplc="B238866E">
      <w:numFmt w:val="bullet"/>
      <w:lvlText w:val="-"/>
      <w:lvlJc w:val="left"/>
      <w:pPr>
        <w:ind w:left="1474" w:hanging="360"/>
      </w:pPr>
      <w:rPr>
        <w:rFonts w:ascii="Calibri" w:eastAsia="Times New Roman" w:hAnsi="Calibri" w:cs="Times New Roman" w:hint="default"/>
        <w:i w:val="0"/>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5682001C"/>
    <w:multiLevelType w:val="hybridMultilevel"/>
    <w:tmpl w:val="D3587B7E"/>
    <w:lvl w:ilvl="0" w:tplc="E220828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2157A"/>
    <w:multiLevelType w:val="hybridMultilevel"/>
    <w:tmpl w:val="46C67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2F5E61"/>
    <w:multiLevelType w:val="hybridMultilevel"/>
    <w:tmpl w:val="36C47448"/>
    <w:lvl w:ilvl="0" w:tplc="E220828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1"/>
  </w:num>
  <w:num w:numId="5">
    <w:abstractNumId w:val="4"/>
  </w:num>
  <w:num w:numId="6">
    <w:abstractNumId w:val="10"/>
  </w:num>
  <w:num w:numId="7">
    <w:abstractNumId w:val="8"/>
  </w:num>
  <w:num w:numId="8">
    <w:abstractNumId w:val="6"/>
  </w:num>
  <w:num w:numId="9">
    <w:abstractNumId w:val="5"/>
  </w:num>
  <w:num w:numId="10">
    <w:abstractNumId w:val="3"/>
  </w:num>
  <w:num w:numId="11">
    <w:abstractNumId w:val="9"/>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8E"/>
    <w:rsid w:val="0003618E"/>
    <w:rsid w:val="000A5D76"/>
    <w:rsid w:val="000D3B42"/>
    <w:rsid w:val="000D7782"/>
    <w:rsid w:val="00183810"/>
    <w:rsid w:val="0018556F"/>
    <w:rsid w:val="001C27E6"/>
    <w:rsid w:val="001C6982"/>
    <w:rsid w:val="001F5AD2"/>
    <w:rsid w:val="002144CF"/>
    <w:rsid w:val="002340A8"/>
    <w:rsid w:val="00276FAC"/>
    <w:rsid w:val="002E559A"/>
    <w:rsid w:val="002F06ED"/>
    <w:rsid w:val="00356217"/>
    <w:rsid w:val="00372835"/>
    <w:rsid w:val="00385C95"/>
    <w:rsid w:val="00387C56"/>
    <w:rsid w:val="00393B62"/>
    <w:rsid w:val="003C2AD6"/>
    <w:rsid w:val="00417236"/>
    <w:rsid w:val="004C6CE6"/>
    <w:rsid w:val="005C795A"/>
    <w:rsid w:val="005D5348"/>
    <w:rsid w:val="005E0022"/>
    <w:rsid w:val="00626049"/>
    <w:rsid w:val="0065323F"/>
    <w:rsid w:val="006B405C"/>
    <w:rsid w:val="006E66F0"/>
    <w:rsid w:val="00711A36"/>
    <w:rsid w:val="007160CE"/>
    <w:rsid w:val="00731BE0"/>
    <w:rsid w:val="00790CC7"/>
    <w:rsid w:val="00831593"/>
    <w:rsid w:val="00853827"/>
    <w:rsid w:val="008553AB"/>
    <w:rsid w:val="00884594"/>
    <w:rsid w:val="008A7B24"/>
    <w:rsid w:val="008F30DD"/>
    <w:rsid w:val="00A003EC"/>
    <w:rsid w:val="00B801FD"/>
    <w:rsid w:val="00C41469"/>
    <w:rsid w:val="00CA4042"/>
    <w:rsid w:val="00CC5D80"/>
    <w:rsid w:val="00D278AE"/>
    <w:rsid w:val="00D34A61"/>
    <w:rsid w:val="00DE38FE"/>
    <w:rsid w:val="00DE61D5"/>
    <w:rsid w:val="00E46930"/>
    <w:rsid w:val="00E46DAF"/>
    <w:rsid w:val="00FE2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85B0"/>
  <w15:chartTrackingRefBased/>
  <w15:docId w15:val="{8FF742AF-31DD-EA48-B991-5AED1B5D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1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18E"/>
    <w:pPr>
      <w:tabs>
        <w:tab w:val="center" w:pos="4513"/>
        <w:tab w:val="right" w:pos="9026"/>
      </w:tabs>
    </w:pPr>
  </w:style>
  <w:style w:type="character" w:customStyle="1" w:styleId="HeaderChar">
    <w:name w:val="Header Char"/>
    <w:basedOn w:val="DefaultParagraphFont"/>
    <w:link w:val="Header"/>
    <w:uiPriority w:val="99"/>
    <w:rsid w:val="0003618E"/>
  </w:style>
  <w:style w:type="paragraph" w:styleId="Footer">
    <w:name w:val="footer"/>
    <w:basedOn w:val="Normal"/>
    <w:link w:val="FooterChar"/>
    <w:uiPriority w:val="99"/>
    <w:unhideWhenUsed/>
    <w:rsid w:val="0003618E"/>
    <w:pPr>
      <w:tabs>
        <w:tab w:val="center" w:pos="4513"/>
        <w:tab w:val="right" w:pos="9026"/>
      </w:tabs>
    </w:pPr>
  </w:style>
  <w:style w:type="character" w:customStyle="1" w:styleId="FooterChar">
    <w:name w:val="Footer Char"/>
    <w:basedOn w:val="DefaultParagraphFont"/>
    <w:link w:val="Footer"/>
    <w:uiPriority w:val="99"/>
    <w:rsid w:val="0003618E"/>
  </w:style>
  <w:style w:type="paragraph" w:styleId="ListParagraph">
    <w:name w:val="List Paragraph"/>
    <w:basedOn w:val="Normal"/>
    <w:uiPriority w:val="34"/>
    <w:qFormat/>
    <w:rsid w:val="00183810"/>
    <w:pPr>
      <w:ind w:left="720"/>
      <w:contextualSpacing/>
    </w:pPr>
  </w:style>
  <w:style w:type="table" w:styleId="TableGrid">
    <w:name w:val="Table Grid"/>
    <w:basedOn w:val="TableNormal"/>
    <w:uiPriority w:val="39"/>
    <w:rsid w:val="00183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810"/>
    <w:rPr>
      <w:color w:val="0563C1" w:themeColor="hyperlink"/>
      <w:u w:val="single"/>
    </w:rPr>
  </w:style>
  <w:style w:type="paragraph" w:styleId="BalloonText">
    <w:name w:val="Balloon Text"/>
    <w:basedOn w:val="Normal"/>
    <w:link w:val="BalloonTextChar"/>
    <w:uiPriority w:val="99"/>
    <w:semiHidden/>
    <w:unhideWhenUsed/>
    <w:rsid w:val="008F30DD"/>
    <w:rPr>
      <w:sz w:val="18"/>
      <w:szCs w:val="18"/>
    </w:rPr>
  </w:style>
  <w:style w:type="character" w:customStyle="1" w:styleId="BalloonTextChar">
    <w:name w:val="Balloon Text Char"/>
    <w:basedOn w:val="DefaultParagraphFont"/>
    <w:link w:val="BalloonText"/>
    <w:uiPriority w:val="99"/>
    <w:semiHidden/>
    <w:rsid w:val="008F30DD"/>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ace_robinson/Library/Group%20Containers/UBF8T346G9.Office/User%20Content.localized/Templates.localized/2018%20Thinking%20Space%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 Thinking Space Letter Head.dotx</Template>
  <TotalTime>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Lockrobin</dc:creator>
  <cp:keywords/>
  <dc:description/>
  <cp:lastModifiedBy>Grace Lockrobin Lockrobin</cp:lastModifiedBy>
  <cp:revision>3</cp:revision>
  <cp:lastPrinted>2020-06-29T10:00:00Z</cp:lastPrinted>
  <dcterms:created xsi:type="dcterms:W3CDTF">2020-06-29T10:00:00Z</dcterms:created>
  <dcterms:modified xsi:type="dcterms:W3CDTF">2020-06-29T10:16:00Z</dcterms:modified>
</cp:coreProperties>
</file>