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79D14" w14:textId="2C3115D5" w:rsidR="005D61DD" w:rsidRDefault="005D61DD" w:rsidP="005D61DD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Philosophical E</w:t>
      </w:r>
      <w:r w:rsidRPr="00710D91">
        <w:rPr>
          <w:rFonts w:ascii="Calibri" w:hAnsi="Calibri"/>
          <w:b/>
          <w:sz w:val="20"/>
          <w:szCs w:val="20"/>
        </w:rPr>
        <w:t xml:space="preserve">nquiry for </w:t>
      </w:r>
      <w:r>
        <w:rPr>
          <w:rFonts w:ascii="Calibri" w:hAnsi="Calibri"/>
          <w:b/>
          <w:sz w:val="20"/>
          <w:szCs w:val="20"/>
        </w:rPr>
        <w:t>KS</w:t>
      </w:r>
      <w:r w:rsidR="00CC4553">
        <w:rPr>
          <w:rFonts w:ascii="Calibri" w:hAnsi="Calibri"/>
          <w:b/>
          <w:sz w:val="20"/>
          <w:szCs w:val="20"/>
        </w:rPr>
        <w:t>2</w:t>
      </w:r>
    </w:p>
    <w:p w14:paraId="72A1D1FE" w14:textId="77777777" w:rsidR="005D61DD" w:rsidRPr="001F7B34" w:rsidRDefault="005D61DD" w:rsidP="005D61DD">
      <w:pPr>
        <w:widowControl w:val="0"/>
        <w:autoSpaceDE w:val="0"/>
        <w:autoSpaceDN w:val="0"/>
        <w:adjustRightInd w:val="0"/>
        <w:spacing w:before="5"/>
        <w:rPr>
          <w:rFonts w:ascii="pencilPete FONT" w:hAnsi="pencilPete FONT"/>
          <w:sz w:val="10"/>
          <w:szCs w:val="10"/>
        </w:rPr>
      </w:pPr>
    </w:p>
    <w:p w14:paraId="5F27959E" w14:textId="57768728" w:rsidR="00CC4553" w:rsidRPr="003C1502" w:rsidRDefault="00CC4553" w:rsidP="00CC4553">
      <w:pPr>
        <w:jc w:val="center"/>
        <w:outlineLvl w:val="0"/>
        <w:rPr>
          <w:rFonts w:ascii="Calibri" w:hAnsi="Calibri" w:cs="Calibri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Friends Forever</w:t>
      </w:r>
    </w:p>
    <w:p w14:paraId="0CA3BE32" w14:textId="77777777" w:rsidR="00CC4553" w:rsidRPr="00B138C2" w:rsidRDefault="00CC4553" w:rsidP="00CC455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pencilPete FONT" w:hAnsi="pencilPete FONT"/>
          <w:sz w:val="18"/>
          <w:szCs w:val="18"/>
        </w:rPr>
        <w:br/>
      </w:r>
      <w:r w:rsidRPr="00B138C2">
        <w:rPr>
          <w:rFonts w:ascii="Calibri" w:hAnsi="Calibri" w:cs="Calibri"/>
          <w:sz w:val="20"/>
          <w:szCs w:val="20"/>
        </w:rPr>
        <w:t>Could you be friends forever?</w:t>
      </w:r>
    </w:p>
    <w:p w14:paraId="00C437F2" w14:textId="77777777" w:rsidR="00CC4553" w:rsidRPr="00B138C2" w:rsidRDefault="00CC4553" w:rsidP="00CC4553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551"/>
        <w:gridCol w:w="6577"/>
      </w:tblGrid>
      <w:tr w:rsidR="00CC4553" w:rsidRPr="00B138C2" w14:paraId="5E35FA24" w14:textId="77777777" w:rsidTr="00D00458">
        <w:trPr>
          <w:trHeight w:val="375"/>
        </w:trPr>
        <w:tc>
          <w:tcPr>
            <w:tcW w:w="2552" w:type="dxa"/>
          </w:tcPr>
          <w:p w14:paraId="02A2DFBD" w14:textId="77777777" w:rsidR="00CC4553" w:rsidRPr="00B138C2" w:rsidRDefault="00CC4553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138C2">
              <w:rPr>
                <w:rFonts w:ascii="Calibri" w:hAnsi="Calibri" w:cs="Calibri"/>
                <w:b/>
                <w:sz w:val="20"/>
                <w:szCs w:val="20"/>
              </w:rPr>
              <w:t>Philosophical Content</w:t>
            </w:r>
          </w:p>
        </w:tc>
        <w:tc>
          <w:tcPr>
            <w:tcW w:w="6582" w:type="dxa"/>
          </w:tcPr>
          <w:p w14:paraId="3D6DF834" w14:textId="77777777" w:rsidR="00CC4553" w:rsidRPr="00B138C2" w:rsidRDefault="00CC4553" w:rsidP="00D876CA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b/>
                <w:sz w:val="20"/>
                <w:szCs w:val="20"/>
              </w:rPr>
              <w:t>Possible Concepts</w:t>
            </w:r>
          </w:p>
          <w:p w14:paraId="4642A505" w14:textId="2CE4984A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ind w:left="317" w:hanging="28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 xml:space="preserve">ETHICS: Friendship, Commitment, Making and Breaking Relationships Including/Excluding, Platonic and Romantic Love, Marriage, </w:t>
            </w:r>
          </w:p>
          <w:p w14:paraId="3ED7BE1D" w14:textId="05E69BA6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ind w:left="317" w:hanging="28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 xml:space="preserve">METAPHYSICS: Your Present and Future Self, </w:t>
            </w:r>
            <w:r w:rsidR="00132599">
              <w:rPr>
                <w:rFonts w:ascii="Calibri" w:hAnsi="Calibri" w:cs="Calibri"/>
                <w:sz w:val="20"/>
                <w:szCs w:val="20"/>
              </w:rPr>
              <w:t>D</w:t>
            </w:r>
            <w:r w:rsidRPr="00B138C2">
              <w:rPr>
                <w:rFonts w:ascii="Calibri" w:hAnsi="Calibri" w:cs="Calibri"/>
                <w:sz w:val="20"/>
                <w:szCs w:val="20"/>
              </w:rPr>
              <w:t xml:space="preserve">ecisions about the </w:t>
            </w:r>
            <w:r w:rsidR="00132599">
              <w:rPr>
                <w:rFonts w:ascii="Calibri" w:hAnsi="Calibri" w:cs="Calibri"/>
                <w:sz w:val="20"/>
                <w:szCs w:val="20"/>
              </w:rPr>
              <w:t>F</w:t>
            </w:r>
            <w:r w:rsidRPr="00B138C2">
              <w:rPr>
                <w:rFonts w:ascii="Calibri" w:hAnsi="Calibri" w:cs="Calibri"/>
                <w:sz w:val="20"/>
                <w:szCs w:val="20"/>
              </w:rPr>
              <w:t>uture</w:t>
            </w:r>
            <w:r w:rsidRPr="00B138C2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75A53A3F" w14:textId="77777777" w:rsidR="00CC4553" w:rsidRPr="00B138C2" w:rsidRDefault="00CC4553" w:rsidP="00D876CA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b/>
                <w:sz w:val="20"/>
                <w:szCs w:val="20"/>
              </w:rPr>
              <w:t>Example Questions</w:t>
            </w:r>
          </w:p>
          <w:p w14:paraId="5EB86950" w14:textId="4D69BA93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 xml:space="preserve">Would you give a Friends Forever bracelet to someone? </w:t>
            </w:r>
          </w:p>
          <w:p w14:paraId="63AD0797" w14:textId="7C24E2C9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 xml:space="preserve">Would you accept a Friends Forever bracelet from someone? </w:t>
            </w:r>
          </w:p>
          <w:p w14:paraId="00090A6B" w14:textId="77777777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 xml:space="preserve">Can you have more than one friend? </w:t>
            </w:r>
          </w:p>
          <w:p w14:paraId="75E1672F" w14:textId="77777777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Can you have more than one best friend?</w:t>
            </w:r>
          </w:p>
          <w:p w14:paraId="63407EBE" w14:textId="77777777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Can you be friends with everyone?</w:t>
            </w:r>
          </w:p>
          <w:p w14:paraId="3C4B32A3" w14:textId="77777777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Is it wrong to have a best friend?</w:t>
            </w:r>
          </w:p>
          <w:p w14:paraId="2BE27B78" w14:textId="77777777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Is it wrong to refuse someone’s friendship?</w:t>
            </w:r>
          </w:p>
          <w:p w14:paraId="2AA785C8" w14:textId="77777777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Should we always try to remain friends?</w:t>
            </w:r>
          </w:p>
          <w:p w14:paraId="77C425AA" w14:textId="0B94603D" w:rsidR="00CC4553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 xml:space="preserve">Is it ever </w:t>
            </w:r>
            <w:r w:rsidR="00D00458">
              <w:rPr>
                <w:rFonts w:ascii="Calibri" w:hAnsi="Calibri" w:cs="Calibri"/>
                <w:sz w:val="20"/>
                <w:szCs w:val="20"/>
              </w:rPr>
              <w:t>good</w:t>
            </w:r>
            <w:r w:rsidRPr="00B138C2">
              <w:rPr>
                <w:rFonts w:ascii="Calibri" w:hAnsi="Calibri" w:cs="Calibri"/>
                <w:sz w:val="20"/>
                <w:szCs w:val="20"/>
              </w:rPr>
              <w:t xml:space="preserve"> to break friend</w:t>
            </w:r>
            <w:r w:rsidR="003F553E">
              <w:rPr>
                <w:rFonts w:ascii="Calibri" w:hAnsi="Calibri" w:cs="Calibri"/>
                <w:sz w:val="20"/>
                <w:szCs w:val="20"/>
              </w:rPr>
              <w:t>ship</w:t>
            </w:r>
            <w:bookmarkStart w:id="0" w:name="_GoBack"/>
            <w:bookmarkEnd w:id="0"/>
            <w:r w:rsidRPr="00B138C2">
              <w:rPr>
                <w:rFonts w:ascii="Calibri" w:hAnsi="Calibri" w:cs="Calibri"/>
                <w:sz w:val="20"/>
                <w:szCs w:val="20"/>
              </w:rPr>
              <w:t>s?</w:t>
            </w:r>
          </w:p>
          <w:p w14:paraId="6594ADF8" w14:textId="36DA8DAB" w:rsidR="00D00458" w:rsidRPr="00B138C2" w:rsidRDefault="00D00458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it ever bad to stay friends?</w:t>
            </w:r>
          </w:p>
          <w:p w14:paraId="3AE5ED0F" w14:textId="77777777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What is a friend?</w:t>
            </w:r>
          </w:p>
          <w:p w14:paraId="21C42D7F" w14:textId="3EEBCD48" w:rsidR="00CC4553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(Why) Do we need friends?</w:t>
            </w:r>
          </w:p>
          <w:p w14:paraId="772F06E3" w14:textId="2FA348A0" w:rsidR="00D00458" w:rsidRPr="00B138C2" w:rsidRDefault="00D00458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should we value new and old friends?</w:t>
            </w:r>
          </w:p>
          <w:p w14:paraId="7E121AD4" w14:textId="2625DED2" w:rsidR="00CC4553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How is the Friends Forever bracelet the same as / different from a wedding ring?</w:t>
            </w:r>
          </w:p>
          <w:p w14:paraId="15E1D6B7" w14:textId="2BC091F4" w:rsidR="00D00458" w:rsidRPr="00B138C2" w:rsidRDefault="00D00458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a Friends Forever bracelet more likely to keep friends together?</w:t>
            </w:r>
          </w:p>
          <w:p w14:paraId="2FF2CB02" w14:textId="2EF90D94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Do you know what you will want in the future?</w:t>
            </w:r>
          </w:p>
          <w:p w14:paraId="238AA542" w14:textId="4790C426" w:rsidR="00CC4553" w:rsidRPr="00B138C2" w:rsidRDefault="00CC4553" w:rsidP="00CC4553">
            <w:pPr>
              <w:pStyle w:val="ListParagraph"/>
              <w:numPr>
                <w:ilvl w:val="0"/>
                <w:numId w:val="7"/>
              </w:numPr>
              <w:spacing w:after="20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Will you be the same person when you are grown up?</w:t>
            </w:r>
          </w:p>
          <w:p w14:paraId="179C31FA" w14:textId="77777777" w:rsidR="00CC4553" w:rsidRPr="00B138C2" w:rsidRDefault="00CC4553" w:rsidP="00D876CA">
            <w:pPr>
              <w:pStyle w:val="ListParagraph"/>
              <w:ind w:left="317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4553" w:rsidRPr="00B138C2" w14:paraId="0B08ECEA" w14:textId="77777777" w:rsidTr="00D00458">
        <w:trPr>
          <w:trHeight w:val="375"/>
        </w:trPr>
        <w:tc>
          <w:tcPr>
            <w:tcW w:w="2552" w:type="dxa"/>
          </w:tcPr>
          <w:p w14:paraId="57CA2B5E" w14:textId="77777777" w:rsidR="00CC4553" w:rsidRPr="00B138C2" w:rsidRDefault="00CC4553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138C2">
              <w:rPr>
                <w:rFonts w:ascii="Calibri" w:hAnsi="Calibri" w:cs="Calibri"/>
                <w:b/>
                <w:sz w:val="20"/>
                <w:szCs w:val="20"/>
              </w:rPr>
              <w:t>Philosophical Method</w:t>
            </w:r>
          </w:p>
        </w:tc>
        <w:tc>
          <w:tcPr>
            <w:tcW w:w="6582" w:type="dxa"/>
          </w:tcPr>
          <w:p w14:paraId="01EE8B65" w14:textId="651C7129" w:rsidR="00CC4553" w:rsidRPr="00B138C2" w:rsidRDefault="003869ED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Thinking Moves</w:t>
            </w:r>
          </w:p>
          <w:p w14:paraId="376657CA" w14:textId="5372DDF1" w:rsidR="00CC4553" w:rsidRPr="00B138C2" w:rsidRDefault="00CC4553" w:rsidP="00CC4553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 xml:space="preserve">Look AHEAD and BACK, form a PICTURE or your future self, WEIGH UP your verdict on the Friends Forever bracelets* </w:t>
            </w:r>
          </w:p>
          <w:p w14:paraId="6C42BFC4" w14:textId="7E8FB9A6" w:rsidR="00CC4553" w:rsidRPr="00B138C2" w:rsidRDefault="00CC4553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138C2">
              <w:rPr>
                <w:rFonts w:ascii="Calibri" w:hAnsi="Calibri" w:cs="Calibri"/>
                <w:b/>
                <w:sz w:val="20"/>
                <w:szCs w:val="20"/>
              </w:rPr>
              <w:t>Facilita</w:t>
            </w:r>
            <w:r w:rsidR="003869ED">
              <w:rPr>
                <w:rFonts w:ascii="Calibri" w:hAnsi="Calibri" w:cs="Calibri"/>
                <w:b/>
                <w:sz w:val="20"/>
                <w:szCs w:val="20"/>
              </w:rPr>
              <w:t>tion Tools</w:t>
            </w:r>
          </w:p>
          <w:p w14:paraId="57C3BBD0" w14:textId="2C6347F3" w:rsidR="00CC4553" w:rsidRPr="00B138C2" w:rsidRDefault="00CC4553" w:rsidP="00CC455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Temperature Checking, Debate Spotting and Stirring</w:t>
            </w:r>
            <w:r w:rsidR="00132985">
              <w:rPr>
                <w:rFonts w:ascii="Calibri" w:hAnsi="Calibri" w:cs="Calibri"/>
                <w:sz w:val="20"/>
                <w:szCs w:val="20"/>
              </w:rPr>
              <w:t>**</w:t>
            </w:r>
            <w:r w:rsidRPr="00B138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0757205" w14:textId="77777777" w:rsidR="00CC4553" w:rsidRPr="00B138C2" w:rsidRDefault="00CC4553" w:rsidP="00CC455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551"/>
        <w:gridCol w:w="6577"/>
      </w:tblGrid>
      <w:tr w:rsidR="00CC4553" w:rsidRPr="00B138C2" w14:paraId="02FAD711" w14:textId="77777777" w:rsidTr="00CC4553">
        <w:trPr>
          <w:trHeight w:val="331"/>
        </w:trPr>
        <w:tc>
          <w:tcPr>
            <w:tcW w:w="2552" w:type="dxa"/>
          </w:tcPr>
          <w:p w14:paraId="64A41FAD" w14:textId="77777777" w:rsidR="00CC4553" w:rsidRPr="00B138C2" w:rsidRDefault="00CC4553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138C2">
              <w:rPr>
                <w:rFonts w:ascii="Calibri" w:hAnsi="Calibri" w:cs="Calibri"/>
                <w:b/>
                <w:sz w:val="20"/>
                <w:szCs w:val="20"/>
              </w:rPr>
              <w:t>Materials</w:t>
            </w:r>
          </w:p>
        </w:tc>
        <w:tc>
          <w:tcPr>
            <w:tcW w:w="6582" w:type="dxa"/>
          </w:tcPr>
          <w:p w14:paraId="0760256A" w14:textId="77777777" w:rsidR="00CC4553" w:rsidRPr="00B138C2" w:rsidRDefault="00CC4553" w:rsidP="00CC4553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 xml:space="preserve">A pair of ‘Friends Forever’ bracelets (i.e. friendship bracelets) </w:t>
            </w:r>
          </w:p>
          <w:p w14:paraId="0E8806C3" w14:textId="77777777" w:rsidR="00CC4553" w:rsidRPr="00B138C2" w:rsidRDefault="00CC4553" w:rsidP="00CC4553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Circle of chairs</w:t>
            </w:r>
          </w:p>
          <w:p w14:paraId="1378239C" w14:textId="77777777" w:rsidR="00CC4553" w:rsidRPr="00B138C2" w:rsidRDefault="00CC4553" w:rsidP="00CC4553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B138C2">
              <w:rPr>
                <w:rFonts w:ascii="Calibri" w:hAnsi="Calibri" w:cs="Calibri"/>
                <w:sz w:val="20"/>
                <w:szCs w:val="20"/>
              </w:rPr>
              <w:t>Passing Pom-pom, flash cards, flip chart / white board, pens</w:t>
            </w:r>
          </w:p>
        </w:tc>
      </w:tr>
    </w:tbl>
    <w:p w14:paraId="779CFA57" w14:textId="77777777" w:rsidR="00CC4553" w:rsidRPr="00F32AC1" w:rsidRDefault="00CC4553" w:rsidP="00CC455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C1616C5" w14:textId="03274390" w:rsidR="00132985" w:rsidRPr="00F32AC1" w:rsidRDefault="00CC4553" w:rsidP="00CC4553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32AC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* This is the metacognitive language of </w:t>
      </w:r>
      <w:r w:rsidRPr="00F32AC1"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  <w:t>Thinking Moves A-Z</w:t>
      </w:r>
      <w:r w:rsidR="00132985" w:rsidRPr="00F32AC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 Dialogue Works. </w:t>
      </w:r>
      <w:r w:rsidRPr="00F32AC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For more info see https://dialogueworks.co.uk/thinking-moves/</w:t>
      </w:r>
      <w:r w:rsidR="00132985" w:rsidRPr="00F32AC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 ask us about our accredited Thinking Moves Training.</w:t>
      </w:r>
      <w:r w:rsidR="00F32AC1">
        <w:rPr>
          <w:rFonts w:asciiTheme="majorHAnsi" w:hAnsiTheme="majorHAnsi" w:cstheme="majorHAnsi"/>
          <w:color w:val="000000" w:themeColor="text1"/>
          <w:sz w:val="18"/>
          <w:szCs w:val="18"/>
        </w:rPr>
        <w:br/>
      </w:r>
    </w:p>
    <w:p w14:paraId="1DDC6632" w14:textId="413932DF" w:rsidR="00CC4553" w:rsidRPr="00D00458" w:rsidRDefault="00132985" w:rsidP="00CC4553">
      <w:pPr>
        <w:rPr>
          <w:rFonts w:ascii="Calibri" w:hAnsi="Calibri" w:cs="Calibri"/>
          <w:sz w:val="18"/>
          <w:szCs w:val="18"/>
        </w:rPr>
      </w:pPr>
      <w:r w:rsidRPr="00F32AC1">
        <w:rPr>
          <w:rFonts w:asciiTheme="majorHAnsi" w:hAnsiTheme="majorHAnsi" w:cstheme="majorHAnsi"/>
          <w:color w:val="000000" w:themeColor="text1"/>
          <w:sz w:val="18"/>
          <w:szCs w:val="18"/>
        </w:rPr>
        <w:t>** A list of this language for facilitation accompanies these resources.</w:t>
      </w:r>
      <w:r w:rsidR="00CC4553" w:rsidRPr="00D00458">
        <w:rPr>
          <w:rFonts w:ascii="Calibri" w:hAnsi="Calibri" w:cs="Calibri"/>
          <w:sz w:val="18"/>
          <w:szCs w:val="18"/>
        </w:rPr>
        <w:br/>
      </w:r>
    </w:p>
    <w:tbl>
      <w:tblPr>
        <w:tblW w:w="0" w:type="auto"/>
        <w:tblInd w:w="108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502"/>
        <w:gridCol w:w="5473"/>
        <w:gridCol w:w="9"/>
        <w:gridCol w:w="918"/>
      </w:tblGrid>
      <w:tr w:rsidR="00CC4553" w:rsidRPr="00F16110" w14:paraId="052237F5" w14:textId="77777777" w:rsidTr="000F2E58">
        <w:trPr>
          <w:trHeight w:val="567"/>
        </w:trPr>
        <w:tc>
          <w:tcPr>
            <w:tcW w:w="7975" w:type="dxa"/>
            <w:gridSpan w:val="2"/>
            <w:shd w:val="clear" w:color="auto" w:fill="FBE4D5" w:themeFill="accent2" w:themeFillTint="33"/>
          </w:tcPr>
          <w:p w14:paraId="2B495FA3" w14:textId="18724D1A" w:rsidR="00CC4553" w:rsidRPr="00F16110" w:rsidRDefault="000F2E58" w:rsidP="00D876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7" w:type="dxa"/>
            <w:gridSpan w:val="2"/>
            <w:shd w:val="clear" w:color="auto" w:fill="FBE4D5" w:themeFill="accent2" w:themeFillTint="33"/>
          </w:tcPr>
          <w:p w14:paraId="38E6B107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F16110">
              <w:rPr>
                <w:rFonts w:ascii="Calibri" w:hAnsi="Calibri"/>
                <w:b/>
                <w:sz w:val="20"/>
                <w:szCs w:val="20"/>
              </w:rPr>
              <w:t xml:space="preserve"> min</w:t>
            </w:r>
          </w:p>
        </w:tc>
      </w:tr>
      <w:tr w:rsidR="00CC4553" w:rsidRPr="00F16110" w14:paraId="75800136" w14:textId="77777777" w:rsidTr="000F2E58">
        <w:trPr>
          <w:trHeight w:val="567"/>
        </w:trPr>
        <w:tc>
          <w:tcPr>
            <w:tcW w:w="2502" w:type="dxa"/>
          </w:tcPr>
          <w:p w14:paraId="0CC96063" w14:textId="77777777" w:rsidR="00CC4553" w:rsidRPr="00B144BE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44BE">
              <w:rPr>
                <w:rFonts w:ascii="Calibri" w:hAnsi="Calibri"/>
                <w:b/>
                <w:sz w:val="20"/>
                <w:szCs w:val="20"/>
              </w:rPr>
              <w:t xml:space="preserve">Introductions </w:t>
            </w:r>
            <w:r w:rsidRPr="00B144BE"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5473" w:type="dxa"/>
          </w:tcPr>
          <w:p w14:paraId="24837A27" w14:textId="77777777" w:rsidR="00CC4553" w:rsidRPr="00024725" w:rsidRDefault="00CC4553" w:rsidP="00D876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B144BE">
              <w:rPr>
                <w:rFonts w:ascii="Calibri" w:hAnsi="Calibri"/>
                <w:sz w:val="20"/>
                <w:szCs w:val="20"/>
              </w:rPr>
              <w:t xml:space="preserve">ntroduce </w:t>
            </w:r>
            <w:r>
              <w:rPr>
                <w:rFonts w:ascii="Calibri" w:hAnsi="Calibri"/>
                <w:sz w:val="20"/>
                <w:szCs w:val="20"/>
              </w:rPr>
              <w:t>everyone if necessary.</w:t>
            </w:r>
          </w:p>
        </w:tc>
        <w:tc>
          <w:tcPr>
            <w:tcW w:w="927" w:type="dxa"/>
            <w:gridSpan w:val="2"/>
          </w:tcPr>
          <w:p w14:paraId="62F1E8E2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C4553" w:rsidRPr="00F16110" w14:paraId="7B62F09D" w14:textId="77777777" w:rsidTr="000F2E58">
        <w:trPr>
          <w:trHeight w:val="567"/>
        </w:trPr>
        <w:tc>
          <w:tcPr>
            <w:tcW w:w="2502" w:type="dxa"/>
          </w:tcPr>
          <w:p w14:paraId="4ABB7006" w14:textId="77777777" w:rsidR="00CC4553" w:rsidRPr="00B144BE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44BE">
              <w:rPr>
                <w:rFonts w:ascii="Calibri" w:hAnsi="Calibri"/>
                <w:b/>
                <w:sz w:val="20"/>
                <w:szCs w:val="20"/>
              </w:rPr>
              <w:t>Ethos</w:t>
            </w:r>
          </w:p>
        </w:tc>
        <w:tc>
          <w:tcPr>
            <w:tcW w:w="5473" w:type="dxa"/>
          </w:tcPr>
          <w:p w14:paraId="20BA3007" w14:textId="200A11F6" w:rsidR="00132985" w:rsidRDefault="00CC4553" w:rsidP="00D876CA">
            <w:pPr>
              <w:rPr>
                <w:rFonts w:ascii="Calibri" w:hAnsi="Calibri"/>
                <w:sz w:val="20"/>
                <w:szCs w:val="20"/>
              </w:rPr>
            </w:pPr>
            <w:r w:rsidRPr="00B144BE">
              <w:rPr>
                <w:rFonts w:ascii="Calibri" w:hAnsi="Calibri"/>
                <w:sz w:val="20"/>
                <w:szCs w:val="20"/>
              </w:rPr>
              <w:t>Where needed, recap enquiry rules and conventions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132985">
              <w:rPr>
                <w:rFonts w:ascii="Calibri" w:hAnsi="Calibri"/>
                <w:sz w:val="20"/>
                <w:szCs w:val="20"/>
              </w:rPr>
              <w:t xml:space="preserve"> Use rules that you have devised with your own class. Here’s an example of mine: </w:t>
            </w:r>
          </w:p>
          <w:p w14:paraId="324AD4E3" w14:textId="77777777" w:rsidR="00132985" w:rsidRPr="00132985" w:rsidRDefault="00132985" w:rsidP="00132985">
            <w:pPr>
              <w:pStyle w:val="ListParagraph"/>
              <w:numPr>
                <w:ilvl w:val="0"/>
                <w:numId w:val="28"/>
              </w:numPr>
              <w:ind w:left="397" w:hanging="284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132985">
              <w:rPr>
                <w:rFonts w:ascii="Calibri" w:hAnsi="Calibri" w:cs="Calibri"/>
                <w:sz w:val="20"/>
                <w:szCs w:val="20"/>
                <w:lang w:val="en-US" w:eastAsia="en-US"/>
              </w:rPr>
              <w:t>We’re always asking questions</w:t>
            </w:r>
          </w:p>
          <w:p w14:paraId="7BD5E2C0" w14:textId="77777777" w:rsidR="00132985" w:rsidRPr="00132985" w:rsidRDefault="00132985" w:rsidP="00132985">
            <w:pPr>
              <w:pStyle w:val="ListParagraph"/>
              <w:numPr>
                <w:ilvl w:val="0"/>
                <w:numId w:val="28"/>
              </w:numPr>
              <w:ind w:left="397" w:hanging="284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132985">
              <w:rPr>
                <w:rFonts w:ascii="Calibri" w:hAnsi="Calibri" w:cs="Calibri"/>
                <w:sz w:val="20"/>
                <w:szCs w:val="20"/>
                <w:lang w:val="en-US" w:eastAsia="en-US"/>
              </w:rPr>
              <w:t>We share what we really think</w:t>
            </w:r>
          </w:p>
          <w:p w14:paraId="5768DB3B" w14:textId="77777777" w:rsidR="00132985" w:rsidRPr="00132985" w:rsidRDefault="00132985" w:rsidP="00132985">
            <w:pPr>
              <w:pStyle w:val="ListParagraph"/>
              <w:numPr>
                <w:ilvl w:val="0"/>
                <w:numId w:val="28"/>
              </w:numPr>
              <w:ind w:left="397" w:hanging="284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132985">
              <w:rPr>
                <w:rFonts w:ascii="Calibri" w:hAnsi="Calibri" w:cs="Calibri"/>
                <w:sz w:val="20"/>
                <w:szCs w:val="20"/>
                <w:lang w:val="en-US" w:eastAsia="en-US"/>
              </w:rPr>
              <w:t>We care what other people think too</w:t>
            </w:r>
          </w:p>
          <w:p w14:paraId="6CAF4D75" w14:textId="77777777" w:rsidR="00132985" w:rsidRPr="00132985" w:rsidRDefault="00132985" w:rsidP="00132985">
            <w:pPr>
              <w:pStyle w:val="ListParagraph"/>
              <w:numPr>
                <w:ilvl w:val="0"/>
                <w:numId w:val="28"/>
              </w:numPr>
              <w:ind w:left="397" w:hanging="284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132985">
              <w:rPr>
                <w:rFonts w:ascii="Calibri" w:hAnsi="Calibri" w:cs="Calibri"/>
                <w:sz w:val="20"/>
                <w:szCs w:val="20"/>
                <w:lang w:val="en-US" w:eastAsia="en-US"/>
              </w:rPr>
              <w:t>We give reasons for our opinions</w:t>
            </w:r>
          </w:p>
          <w:p w14:paraId="1C3B7858" w14:textId="77777777" w:rsidR="00132985" w:rsidRPr="00132985" w:rsidRDefault="00132985" w:rsidP="00132985">
            <w:pPr>
              <w:pStyle w:val="ListParagraph"/>
              <w:numPr>
                <w:ilvl w:val="0"/>
                <w:numId w:val="28"/>
              </w:numPr>
              <w:ind w:left="397" w:hanging="284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132985">
              <w:rPr>
                <w:rFonts w:ascii="Calibri" w:hAnsi="Calibri" w:cs="Calibri"/>
                <w:sz w:val="20"/>
                <w:szCs w:val="20"/>
                <w:lang w:val="en-US" w:eastAsia="en-US"/>
              </w:rPr>
              <w:t>We’re not scared to disagree</w:t>
            </w:r>
          </w:p>
          <w:p w14:paraId="06DE9E45" w14:textId="77777777" w:rsidR="00132985" w:rsidRPr="00132985" w:rsidRDefault="00132985" w:rsidP="00132985">
            <w:pPr>
              <w:pStyle w:val="ListParagraph"/>
              <w:numPr>
                <w:ilvl w:val="0"/>
                <w:numId w:val="28"/>
              </w:numPr>
              <w:ind w:left="397" w:hanging="284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32985">
              <w:rPr>
                <w:rFonts w:ascii="Calibri" w:hAnsi="Calibri" w:cs="Calibri"/>
                <w:sz w:val="20"/>
                <w:szCs w:val="20"/>
                <w:lang w:val="en-US" w:eastAsia="en-US"/>
              </w:rPr>
              <w:t>We often change our mind</w:t>
            </w:r>
          </w:p>
          <w:p w14:paraId="65FF1065" w14:textId="2EDD9D0C" w:rsidR="00132985" w:rsidRPr="00132985" w:rsidRDefault="00132985" w:rsidP="00132985">
            <w:pPr>
              <w:pStyle w:val="ListParagraph"/>
              <w:numPr>
                <w:ilvl w:val="0"/>
                <w:numId w:val="28"/>
              </w:numPr>
              <w:ind w:left="397" w:hanging="284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132985">
              <w:rPr>
                <w:rFonts w:ascii="Calibri" w:hAnsi="Calibri" w:cs="Calibri"/>
                <w:sz w:val="20"/>
                <w:szCs w:val="20"/>
                <w:lang w:val="en-US" w:eastAsia="en-US"/>
              </w:rPr>
              <w:t>We speak one at a time</w:t>
            </w:r>
          </w:p>
          <w:p w14:paraId="13C57651" w14:textId="0524D693" w:rsidR="00CC4553" w:rsidRPr="00132985" w:rsidRDefault="00132985" w:rsidP="00132985">
            <w:pPr>
              <w:pStyle w:val="ListParagraph"/>
              <w:numPr>
                <w:ilvl w:val="0"/>
                <w:numId w:val="28"/>
              </w:numPr>
              <w:ind w:left="397" w:hanging="284"/>
              <w:rPr>
                <w:rFonts w:ascii="Calibri" w:hAnsi="Calibri"/>
                <w:sz w:val="20"/>
                <w:szCs w:val="20"/>
              </w:rPr>
            </w:pPr>
            <w:r w:rsidRPr="00132985">
              <w:rPr>
                <w:rFonts w:ascii="Calibri" w:hAnsi="Calibri" w:cs="Calibri"/>
                <w:sz w:val="20"/>
                <w:szCs w:val="20"/>
                <w:lang w:val="en-US" w:eastAsia="en-US"/>
              </w:rPr>
              <w:t>We encourage speakers by listening and looking at them</w:t>
            </w:r>
            <w:r w:rsidRPr="00132985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927" w:type="dxa"/>
            <w:gridSpan w:val="2"/>
          </w:tcPr>
          <w:p w14:paraId="1958B6A1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C4553" w:rsidRPr="00F16110" w14:paraId="5758A65B" w14:textId="77777777" w:rsidTr="000F2E58">
        <w:trPr>
          <w:trHeight w:val="567"/>
        </w:trPr>
        <w:tc>
          <w:tcPr>
            <w:tcW w:w="2502" w:type="dxa"/>
          </w:tcPr>
          <w:p w14:paraId="1DB5A4BC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6110">
              <w:rPr>
                <w:rFonts w:ascii="Calibri" w:hAnsi="Calibri"/>
                <w:b/>
                <w:sz w:val="20"/>
                <w:szCs w:val="20"/>
              </w:rPr>
              <w:t>Warm up</w:t>
            </w:r>
          </w:p>
        </w:tc>
        <w:tc>
          <w:tcPr>
            <w:tcW w:w="5473" w:type="dxa"/>
          </w:tcPr>
          <w:p w14:paraId="5C7D70C6" w14:textId="77777777" w:rsidR="00CC4553" w:rsidRDefault="00CC4553" w:rsidP="00D876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pairs:</w:t>
            </w:r>
          </w:p>
          <w:p w14:paraId="5449A4A9" w14:textId="77777777" w:rsidR="00132985" w:rsidRDefault="00CC4553" w:rsidP="00132985">
            <w:pPr>
              <w:pStyle w:val="ListParagraph"/>
              <w:numPr>
                <w:ilvl w:val="0"/>
                <w:numId w:val="27"/>
              </w:numPr>
              <w:ind w:left="397" w:hanging="284"/>
              <w:rPr>
                <w:rFonts w:ascii="Calibri" w:hAnsi="Calibri"/>
                <w:sz w:val="20"/>
                <w:szCs w:val="20"/>
              </w:rPr>
            </w:pPr>
            <w:r w:rsidRPr="00132985">
              <w:rPr>
                <w:rFonts w:ascii="Calibri" w:hAnsi="Calibri"/>
                <w:sz w:val="20"/>
                <w:szCs w:val="20"/>
              </w:rPr>
              <w:t xml:space="preserve">How do you tell if someone is your friend? </w:t>
            </w:r>
          </w:p>
          <w:p w14:paraId="535C49C6" w14:textId="742F0A98" w:rsidR="00CC4553" w:rsidRPr="00132985" w:rsidRDefault="00132985" w:rsidP="00132985">
            <w:pPr>
              <w:pStyle w:val="ListParagraph"/>
              <w:numPr>
                <w:ilvl w:val="0"/>
                <w:numId w:val="27"/>
              </w:numPr>
              <w:ind w:left="397" w:hanging="284"/>
              <w:rPr>
                <w:rFonts w:ascii="Calibri" w:hAnsi="Calibri"/>
                <w:bCs/>
                <w:sz w:val="20"/>
                <w:szCs w:val="20"/>
              </w:rPr>
            </w:pPr>
            <w:r w:rsidRPr="00132985">
              <w:rPr>
                <w:rFonts w:ascii="Calibri" w:hAnsi="Calibri"/>
                <w:bCs/>
                <w:sz w:val="20"/>
                <w:szCs w:val="20"/>
              </w:rPr>
              <w:t>What makes someone a</w:t>
            </w:r>
            <w:r w:rsidRPr="00132985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best</w:t>
            </w:r>
            <w:r w:rsidRPr="00132985">
              <w:rPr>
                <w:rFonts w:ascii="Calibri" w:hAnsi="Calibri"/>
                <w:bCs/>
                <w:sz w:val="20"/>
                <w:szCs w:val="20"/>
              </w:rPr>
              <w:t xml:space="preserve"> friend?</w:t>
            </w:r>
            <w:r w:rsidR="00CC4553" w:rsidRPr="00132985">
              <w:rPr>
                <w:rFonts w:ascii="Calibri" w:hAnsi="Calibri"/>
                <w:bCs/>
                <w:sz w:val="20"/>
                <w:szCs w:val="20"/>
              </w:rPr>
              <w:br/>
            </w:r>
          </w:p>
        </w:tc>
        <w:tc>
          <w:tcPr>
            <w:tcW w:w="927" w:type="dxa"/>
            <w:gridSpan w:val="2"/>
          </w:tcPr>
          <w:p w14:paraId="168715B6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C4553" w:rsidRPr="00F16110" w14:paraId="54C4308D" w14:textId="77777777" w:rsidTr="000F2E58">
        <w:trPr>
          <w:trHeight w:val="567"/>
        </w:trPr>
        <w:tc>
          <w:tcPr>
            <w:tcW w:w="7984" w:type="dxa"/>
            <w:gridSpan w:val="3"/>
            <w:shd w:val="clear" w:color="auto" w:fill="FBE4D5" w:themeFill="accent2" w:themeFillTint="33"/>
          </w:tcPr>
          <w:p w14:paraId="7EF2D695" w14:textId="0D3CC65F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6110">
              <w:rPr>
                <w:rFonts w:ascii="Calibri" w:hAnsi="Calibri"/>
                <w:b/>
                <w:sz w:val="20"/>
                <w:szCs w:val="20"/>
              </w:rPr>
              <w:t>STIMULUS</w:t>
            </w:r>
          </w:p>
        </w:tc>
        <w:tc>
          <w:tcPr>
            <w:tcW w:w="918" w:type="dxa"/>
            <w:shd w:val="clear" w:color="auto" w:fill="FBE4D5" w:themeFill="accent2" w:themeFillTint="33"/>
          </w:tcPr>
          <w:p w14:paraId="451F170D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F16110">
              <w:rPr>
                <w:rFonts w:ascii="Calibri" w:hAnsi="Calibri"/>
                <w:b/>
                <w:sz w:val="20"/>
                <w:szCs w:val="20"/>
              </w:rPr>
              <w:t xml:space="preserve"> min</w:t>
            </w:r>
          </w:p>
        </w:tc>
      </w:tr>
      <w:tr w:rsidR="00CC4553" w:rsidRPr="00F16110" w14:paraId="479AFF0A" w14:textId="77777777" w:rsidTr="000F2E58">
        <w:trPr>
          <w:trHeight w:val="567"/>
        </w:trPr>
        <w:tc>
          <w:tcPr>
            <w:tcW w:w="2502" w:type="dxa"/>
            <w:shd w:val="clear" w:color="auto" w:fill="auto"/>
          </w:tcPr>
          <w:p w14:paraId="05878178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6110">
              <w:rPr>
                <w:rFonts w:ascii="Calibri" w:hAnsi="Calibri"/>
                <w:b/>
                <w:sz w:val="20"/>
                <w:szCs w:val="20"/>
              </w:rPr>
              <w:t>Presenting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the</w:t>
            </w:r>
            <w:r w:rsidRPr="00F16110">
              <w:rPr>
                <w:rFonts w:ascii="Calibri" w:hAnsi="Calibri"/>
                <w:b/>
                <w:sz w:val="20"/>
                <w:szCs w:val="20"/>
              </w:rPr>
              <w:t xml:space="preserve"> stimulus</w:t>
            </w:r>
          </w:p>
        </w:tc>
        <w:tc>
          <w:tcPr>
            <w:tcW w:w="5473" w:type="dxa"/>
            <w:shd w:val="clear" w:color="auto" w:fill="auto"/>
          </w:tcPr>
          <w:p w14:paraId="3A7E8FD1" w14:textId="77777777" w:rsidR="00CC4553" w:rsidRPr="00D00458" w:rsidRDefault="00CC4553" w:rsidP="00D876CA">
            <w:pPr>
              <w:contextualSpacing/>
              <w:rPr>
                <w:rFonts w:ascii="Calibri" w:hAnsi="Calibri"/>
                <w:bCs/>
                <w:sz w:val="20"/>
                <w:szCs w:val="20"/>
              </w:rPr>
            </w:pPr>
            <w:r w:rsidRPr="00D00458">
              <w:rPr>
                <w:rFonts w:ascii="Calibri" w:hAnsi="Calibri"/>
                <w:bCs/>
                <w:sz w:val="20"/>
                <w:szCs w:val="20"/>
              </w:rPr>
              <w:t>Share the scenario with the class:</w:t>
            </w:r>
            <w:r w:rsidRPr="00D00458">
              <w:rPr>
                <w:rFonts w:ascii="Calibri" w:hAnsi="Calibri"/>
                <w:bCs/>
                <w:sz w:val="20"/>
                <w:szCs w:val="20"/>
              </w:rPr>
              <w:br/>
            </w:r>
          </w:p>
          <w:p w14:paraId="246019BF" w14:textId="0EC4A935" w:rsidR="00CC4553" w:rsidRPr="00D00458" w:rsidRDefault="00CC4553" w:rsidP="00D876C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D00458">
              <w:rPr>
                <w:rFonts w:ascii="Calibri" w:hAnsi="Calibri"/>
                <w:sz w:val="20"/>
                <w:szCs w:val="20"/>
              </w:rPr>
              <w:t>Friends are great: someone to play with and to talk to, someone to sit next to at dinner time. But occasionally you meet a really special friend, someone who finds the same things funny as you do,</w:t>
            </w:r>
            <w:r w:rsidR="000F2E58" w:rsidRPr="00D00458">
              <w:rPr>
                <w:rFonts w:ascii="Calibri" w:hAnsi="Calibri"/>
                <w:sz w:val="20"/>
                <w:szCs w:val="20"/>
              </w:rPr>
              <w:t xml:space="preserve"> who shares your interests and plays your games – </w:t>
            </w:r>
            <w:r w:rsidRPr="00D00458">
              <w:rPr>
                <w:rFonts w:ascii="Calibri" w:hAnsi="Calibri"/>
                <w:sz w:val="20"/>
                <w:szCs w:val="20"/>
              </w:rPr>
              <w:t>someone who would never tell your secrets to anyone. When you make a friend like this, you often wish you could be friends forever. Well now you can!</w:t>
            </w:r>
            <w:r w:rsidRPr="00D00458">
              <w:rPr>
                <w:rFonts w:ascii="Calibri" w:hAnsi="Calibri"/>
                <w:sz w:val="20"/>
                <w:szCs w:val="20"/>
              </w:rPr>
              <w:br/>
            </w:r>
            <w:r w:rsidR="00D00458" w:rsidRPr="00D00458">
              <w:rPr>
                <w:rFonts w:ascii="Calibri" w:hAnsi="Calibri"/>
                <w:sz w:val="20"/>
                <w:szCs w:val="20"/>
              </w:rPr>
              <w:br/>
            </w:r>
            <w:r w:rsidRPr="00D00458">
              <w:rPr>
                <w:rFonts w:ascii="Calibri" w:hAnsi="Calibri"/>
                <w:sz w:val="20"/>
                <w:szCs w:val="20"/>
              </w:rPr>
              <w:t xml:space="preserve">Friends Forever </w:t>
            </w:r>
            <w:r w:rsidR="00D00458" w:rsidRPr="00D00458">
              <w:rPr>
                <w:rFonts w:ascii="Calibri" w:hAnsi="Calibri"/>
                <w:sz w:val="20"/>
                <w:szCs w:val="20"/>
              </w:rPr>
              <w:t>B</w:t>
            </w:r>
            <w:r w:rsidRPr="00D00458">
              <w:rPr>
                <w:rFonts w:ascii="Calibri" w:hAnsi="Calibri"/>
                <w:sz w:val="20"/>
                <w:szCs w:val="20"/>
              </w:rPr>
              <w:t>racelets are special. Firstly</w:t>
            </w:r>
            <w:r w:rsidR="000F2E58" w:rsidRPr="00D00458">
              <w:rPr>
                <w:rFonts w:ascii="Calibri" w:hAnsi="Calibri"/>
                <w:sz w:val="20"/>
                <w:szCs w:val="20"/>
              </w:rPr>
              <w:t>,</w:t>
            </w:r>
            <w:r w:rsidRPr="00D00458">
              <w:rPr>
                <w:rFonts w:ascii="Calibri" w:hAnsi="Calibri"/>
                <w:sz w:val="20"/>
                <w:szCs w:val="20"/>
              </w:rPr>
              <w:t xml:space="preserve"> there are two of them, one for you and one for you</w:t>
            </w:r>
            <w:r w:rsidR="000F2E58" w:rsidRPr="00D00458">
              <w:rPr>
                <w:rFonts w:ascii="Calibri" w:hAnsi="Calibri"/>
                <w:sz w:val="20"/>
                <w:szCs w:val="20"/>
              </w:rPr>
              <w:t>r</w:t>
            </w:r>
            <w:r w:rsidRPr="00D00458">
              <w:rPr>
                <w:rFonts w:ascii="Calibri" w:hAnsi="Calibri"/>
                <w:sz w:val="20"/>
                <w:szCs w:val="20"/>
              </w:rPr>
              <w:t xml:space="preserve"> very best friend. But be careful who you give yours to. When you give away a Friends Forever bracelet and that person accepts and lets you tie it </w:t>
            </w:r>
            <w:r w:rsidR="000F2E58" w:rsidRPr="00D00458">
              <w:rPr>
                <w:rFonts w:ascii="Calibri" w:hAnsi="Calibri"/>
                <w:sz w:val="20"/>
                <w:szCs w:val="20"/>
              </w:rPr>
              <w:t>a</w:t>
            </w:r>
            <w:r w:rsidRPr="00D00458">
              <w:rPr>
                <w:rFonts w:ascii="Calibri" w:hAnsi="Calibri"/>
                <w:sz w:val="20"/>
                <w:szCs w:val="20"/>
              </w:rPr>
              <w:t>round their wrist, that’s it</w:t>
            </w:r>
            <w:r w:rsidR="000F2E58" w:rsidRPr="00D00458">
              <w:rPr>
                <w:rFonts w:ascii="Calibri" w:hAnsi="Calibri"/>
                <w:sz w:val="20"/>
                <w:szCs w:val="20"/>
              </w:rPr>
              <w:t>: y</w:t>
            </w:r>
            <w:r w:rsidRPr="00D00458">
              <w:rPr>
                <w:rFonts w:ascii="Calibri" w:hAnsi="Calibri"/>
                <w:sz w:val="20"/>
                <w:szCs w:val="20"/>
              </w:rPr>
              <w:t xml:space="preserve">ou are friends forever come thick or thin. No changing your mind, no taking the bracelet off, no giving it back. </w:t>
            </w:r>
          </w:p>
          <w:p w14:paraId="15C87F8B" w14:textId="77777777" w:rsidR="00CC4553" w:rsidRPr="00D00458" w:rsidRDefault="00CC4553" w:rsidP="00D876CA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47D1B217" w14:textId="605C718E" w:rsidR="00CC4553" w:rsidRPr="00D00458" w:rsidRDefault="00CC4553" w:rsidP="00D876C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D00458">
              <w:rPr>
                <w:rFonts w:ascii="Calibri" w:hAnsi="Calibri"/>
                <w:sz w:val="20"/>
                <w:szCs w:val="20"/>
              </w:rPr>
              <w:t xml:space="preserve">When you give away a Friends Forever </w:t>
            </w:r>
            <w:r w:rsidR="00D00458" w:rsidRPr="00D00458">
              <w:rPr>
                <w:rFonts w:ascii="Calibri" w:hAnsi="Calibri"/>
                <w:sz w:val="20"/>
                <w:szCs w:val="20"/>
              </w:rPr>
              <w:t>B</w:t>
            </w:r>
            <w:r w:rsidRPr="00D00458">
              <w:rPr>
                <w:rFonts w:ascii="Calibri" w:hAnsi="Calibri"/>
                <w:sz w:val="20"/>
                <w:szCs w:val="20"/>
              </w:rPr>
              <w:t xml:space="preserve">racelet, the wearer is your friend </w:t>
            </w:r>
            <w:r w:rsidRPr="00D00458">
              <w:rPr>
                <w:rFonts w:ascii="Calibri" w:hAnsi="Calibri"/>
                <w:i/>
                <w:iCs/>
                <w:sz w:val="20"/>
                <w:szCs w:val="20"/>
              </w:rPr>
              <w:t>forever.</w:t>
            </w:r>
          </w:p>
          <w:p w14:paraId="5D95EAFD" w14:textId="77777777" w:rsidR="00CC4553" w:rsidRPr="00D00458" w:rsidRDefault="00CC4553" w:rsidP="000F2E58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14:paraId="5B64DDBA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F2E58" w:rsidRPr="00F16110" w14:paraId="0DAA703E" w14:textId="77777777" w:rsidTr="000F2E58">
        <w:trPr>
          <w:trHeight w:val="567"/>
        </w:trPr>
        <w:tc>
          <w:tcPr>
            <w:tcW w:w="2502" w:type="dxa"/>
            <w:shd w:val="clear" w:color="auto" w:fill="auto"/>
          </w:tcPr>
          <w:p w14:paraId="258649EB" w14:textId="66FC23E1" w:rsidR="000F2E58" w:rsidRPr="00F16110" w:rsidRDefault="000F2E58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Quick Question</w:t>
            </w:r>
          </w:p>
        </w:tc>
        <w:tc>
          <w:tcPr>
            <w:tcW w:w="5473" w:type="dxa"/>
            <w:shd w:val="clear" w:color="auto" w:fill="auto"/>
          </w:tcPr>
          <w:p w14:paraId="2BCE9011" w14:textId="0E376103" w:rsidR="000F2E58" w:rsidRPr="00D00458" w:rsidRDefault="000F2E58" w:rsidP="00D876CA">
            <w:pPr>
              <w:contextualSpacing/>
              <w:rPr>
                <w:rFonts w:ascii="Calibri" w:hAnsi="Calibri"/>
                <w:bCs/>
                <w:sz w:val="20"/>
                <w:szCs w:val="20"/>
              </w:rPr>
            </w:pPr>
            <w:r w:rsidRPr="00D00458">
              <w:rPr>
                <w:rFonts w:ascii="Calibri" w:hAnsi="Calibri"/>
                <w:sz w:val="20"/>
                <w:szCs w:val="20"/>
              </w:rPr>
              <w:t xml:space="preserve">Is the Friends Forever </w:t>
            </w:r>
            <w:r w:rsidR="00D00458" w:rsidRPr="00D00458">
              <w:rPr>
                <w:rFonts w:ascii="Calibri" w:hAnsi="Calibri"/>
                <w:sz w:val="20"/>
                <w:szCs w:val="20"/>
              </w:rPr>
              <w:t>B</w:t>
            </w:r>
            <w:r w:rsidRPr="00D00458">
              <w:rPr>
                <w:rFonts w:ascii="Calibri" w:hAnsi="Calibri"/>
                <w:sz w:val="20"/>
                <w:szCs w:val="20"/>
              </w:rPr>
              <w:t>racelet a good idea?</w:t>
            </w:r>
          </w:p>
        </w:tc>
        <w:tc>
          <w:tcPr>
            <w:tcW w:w="927" w:type="dxa"/>
            <w:gridSpan w:val="2"/>
            <w:shd w:val="clear" w:color="auto" w:fill="auto"/>
          </w:tcPr>
          <w:p w14:paraId="2E79B1E5" w14:textId="77777777" w:rsidR="000F2E58" w:rsidRPr="00F16110" w:rsidRDefault="000F2E58" w:rsidP="00D876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C4553" w:rsidRPr="00F16110" w14:paraId="1009694C" w14:textId="77777777" w:rsidTr="000F2E58">
        <w:trPr>
          <w:trHeight w:val="567"/>
        </w:trPr>
        <w:tc>
          <w:tcPr>
            <w:tcW w:w="2502" w:type="dxa"/>
            <w:shd w:val="clear" w:color="auto" w:fill="auto"/>
          </w:tcPr>
          <w:p w14:paraId="2036EDA3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6110">
              <w:rPr>
                <w:rFonts w:ascii="Calibri" w:hAnsi="Calibri"/>
                <w:b/>
                <w:sz w:val="20"/>
                <w:szCs w:val="20"/>
              </w:rPr>
              <w:t>Thinking time</w:t>
            </w:r>
          </w:p>
        </w:tc>
        <w:tc>
          <w:tcPr>
            <w:tcW w:w="5473" w:type="dxa"/>
            <w:shd w:val="clear" w:color="auto" w:fill="auto"/>
          </w:tcPr>
          <w:p w14:paraId="7647593B" w14:textId="77777777" w:rsidR="00CC4553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6110">
              <w:rPr>
                <w:rFonts w:ascii="Calibri" w:hAnsi="Calibri"/>
                <w:sz w:val="20"/>
                <w:szCs w:val="20"/>
              </w:rPr>
              <w:t xml:space="preserve">A minute in silence.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A373687" w14:textId="77777777" w:rsidR="00CC4553" w:rsidRPr="00024725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14:paraId="2333A9E5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C4553" w:rsidRPr="00F16110" w14:paraId="73432B75" w14:textId="77777777" w:rsidTr="000F2E58">
        <w:trPr>
          <w:trHeight w:val="567"/>
        </w:trPr>
        <w:tc>
          <w:tcPr>
            <w:tcW w:w="2502" w:type="dxa"/>
            <w:shd w:val="clear" w:color="auto" w:fill="auto"/>
          </w:tcPr>
          <w:p w14:paraId="54193770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Sharing</w:t>
            </w:r>
            <w:r w:rsidRPr="00F16110">
              <w:rPr>
                <w:rFonts w:ascii="Calibri" w:hAnsi="Calibri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5473" w:type="dxa"/>
            <w:shd w:val="clear" w:color="auto" w:fill="auto"/>
          </w:tcPr>
          <w:p w14:paraId="6670B1AE" w14:textId="3DBEFE26" w:rsidR="00CC4553" w:rsidRPr="00024725" w:rsidRDefault="00CC4553" w:rsidP="00D876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Encourage the group to share their initial answer</w:t>
            </w:r>
            <w:r w:rsidR="000F2E58">
              <w:rPr>
                <w:rFonts w:ascii="Calibri" w:hAnsi="Calibri"/>
                <w:sz w:val="20"/>
                <w:szCs w:val="20"/>
              </w:rPr>
              <w:t>s,</w:t>
            </w:r>
            <w:r>
              <w:rPr>
                <w:rFonts w:ascii="Calibri" w:hAnsi="Calibri"/>
                <w:sz w:val="20"/>
                <w:szCs w:val="20"/>
              </w:rPr>
              <w:t xml:space="preserve"> first in pairs and then with the whole group. 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927" w:type="dxa"/>
            <w:gridSpan w:val="2"/>
            <w:shd w:val="clear" w:color="auto" w:fill="auto"/>
          </w:tcPr>
          <w:p w14:paraId="0C5D52EE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C4553" w:rsidRPr="00F16110" w14:paraId="53861CC3" w14:textId="77777777" w:rsidTr="000F2E58">
        <w:trPr>
          <w:trHeight w:val="567"/>
        </w:trPr>
        <w:tc>
          <w:tcPr>
            <w:tcW w:w="7984" w:type="dxa"/>
            <w:gridSpan w:val="3"/>
            <w:shd w:val="clear" w:color="auto" w:fill="FBE4D5" w:themeFill="accent2" w:themeFillTint="33"/>
          </w:tcPr>
          <w:p w14:paraId="72E70DC7" w14:textId="015E2F91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QUESTIONS</w:t>
            </w:r>
          </w:p>
        </w:tc>
        <w:tc>
          <w:tcPr>
            <w:tcW w:w="918" w:type="dxa"/>
            <w:shd w:val="clear" w:color="auto" w:fill="FBE4D5" w:themeFill="accent2" w:themeFillTint="33"/>
          </w:tcPr>
          <w:p w14:paraId="25088940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F16110">
              <w:rPr>
                <w:rFonts w:ascii="Calibri" w:hAnsi="Calibri"/>
                <w:b/>
                <w:sz w:val="20"/>
                <w:szCs w:val="20"/>
              </w:rPr>
              <w:t xml:space="preserve"> min</w:t>
            </w:r>
          </w:p>
        </w:tc>
      </w:tr>
      <w:tr w:rsidR="00CC4553" w:rsidRPr="00F16110" w14:paraId="51CD6D37" w14:textId="77777777" w:rsidTr="000F2E58">
        <w:trPr>
          <w:trHeight w:val="382"/>
        </w:trPr>
        <w:tc>
          <w:tcPr>
            <w:tcW w:w="2502" w:type="dxa"/>
            <w:shd w:val="clear" w:color="auto" w:fill="auto"/>
          </w:tcPr>
          <w:p w14:paraId="5B0A4DBD" w14:textId="77777777" w:rsidR="00CC4553" w:rsidRDefault="00CC4553" w:rsidP="00D876CA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Composing Questions</w:t>
            </w:r>
          </w:p>
        </w:tc>
        <w:tc>
          <w:tcPr>
            <w:tcW w:w="5473" w:type="dxa"/>
            <w:shd w:val="clear" w:color="auto" w:fill="auto"/>
          </w:tcPr>
          <w:p w14:paraId="355530E4" w14:textId="357D9278" w:rsidR="00CC4553" w:rsidRDefault="00CC4553" w:rsidP="00D876CA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Split the class into small groups and ask them to compose a question. </w:t>
            </w:r>
          </w:p>
          <w:p w14:paraId="2D68E25B" w14:textId="77777777" w:rsidR="00D00458" w:rsidRDefault="00D00458" w:rsidP="00D876CA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5EDF0983" w14:textId="77777777" w:rsidR="00D00458" w:rsidRDefault="00D00458" w:rsidP="00D876C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20415D84" w14:textId="59BA65C5" w:rsidR="00CC4553" w:rsidRPr="000F2E58" w:rsidRDefault="00CC4553" w:rsidP="00D876C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lastRenderedPageBreak/>
              <w:t>Remind them to consider questions that are:</w:t>
            </w:r>
          </w:p>
          <w:p w14:paraId="06AD5DC2" w14:textId="77777777" w:rsidR="00CC4553" w:rsidRPr="000F2E58" w:rsidRDefault="00CC4553" w:rsidP="00CC4553">
            <w:pPr>
              <w:pStyle w:val="ListParagraph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>Conceptual (about ideas)</w:t>
            </w:r>
          </w:p>
          <w:p w14:paraId="43F295EC" w14:textId="77777777" w:rsidR="00CC4553" w:rsidRPr="000F2E58" w:rsidRDefault="00CC4553" w:rsidP="00CC4553">
            <w:pPr>
              <w:pStyle w:val="ListParagraph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>Contestable (not everyone agrees on the answer)</w:t>
            </w:r>
          </w:p>
          <w:p w14:paraId="4C6E4C49" w14:textId="1C4A8F09" w:rsidR="00CC4553" w:rsidRPr="000F2E58" w:rsidRDefault="00CC4553" w:rsidP="00CC4553">
            <w:pPr>
              <w:pStyle w:val="ListParagraph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 xml:space="preserve">Connected (to the story, to our lives and </w:t>
            </w:r>
            <w:r w:rsidR="000F2E58">
              <w:rPr>
                <w:rFonts w:ascii="Calibri" w:hAnsi="Calibri" w:cs="Calibri"/>
                <w:sz w:val="20"/>
                <w:szCs w:val="20"/>
              </w:rPr>
              <w:t>learning)</w:t>
            </w:r>
          </w:p>
          <w:p w14:paraId="3E716649" w14:textId="05E05903" w:rsidR="00CC4553" w:rsidRPr="004436A9" w:rsidRDefault="00CC4553" w:rsidP="00CC4553">
            <w:pPr>
              <w:pStyle w:val="ListParagraph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>Considerable (worth thinking about, interesting for everyone</w:t>
            </w:r>
            <w:r w:rsidR="000F2E58" w:rsidRPr="000F2E58">
              <w:rPr>
                <w:rFonts w:ascii="Calibri" w:hAnsi="Calibri" w:cs="Calibri"/>
                <w:sz w:val="20"/>
                <w:szCs w:val="20"/>
              </w:rPr>
              <w:t>)</w:t>
            </w:r>
            <w:r w:rsidRPr="004436A9">
              <w:rPr>
                <w:sz w:val="20"/>
                <w:szCs w:val="20"/>
              </w:rPr>
              <w:br/>
            </w:r>
          </w:p>
        </w:tc>
        <w:tc>
          <w:tcPr>
            <w:tcW w:w="927" w:type="dxa"/>
            <w:gridSpan w:val="2"/>
            <w:shd w:val="clear" w:color="auto" w:fill="auto"/>
          </w:tcPr>
          <w:p w14:paraId="1F6DC93A" w14:textId="77777777" w:rsidR="00CC4553" w:rsidRPr="00F16110" w:rsidRDefault="00CC4553" w:rsidP="00D876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C4553" w:rsidRPr="00F16110" w14:paraId="16C44A08" w14:textId="77777777" w:rsidTr="000F2E58">
        <w:trPr>
          <w:trHeight w:val="382"/>
        </w:trPr>
        <w:tc>
          <w:tcPr>
            <w:tcW w:w="2502" w:type="dxa"/>
            <w:shd w:val="clear" w:color="auto" w:fill="auto"/>
          </w:tcPr>
          <w:p w14:paraId="50E3CB32" w14:textId="77777777" w:rsidR="00CC4553" w:rsidRPr="000F2E58" w:rsidRDefault="00CC4553" w:rsidP="00D876CA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Airing Questions </w:t>
            </w:r>
          </w:p>
        </w:tc>
        <w:tc>
          <w:tcPr>
            <w:tcW w:w="5473" w:type="dxa"/>
            <w:shd w:val="clear" w:color="auto" w:fill="auto"/>
          </w:tcPr>
          <w:p w14:paraId="19A50546" w14:textId="0AC36D42" w:rsidR="00CC4553" w:rsidRPr="000F2E58" w:rsidRDefault="00CC4553" w:rsidP="00D876C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>Ask the groups to write their questions down and read them out.</w:t>
            </w:r>
          </w:p>
        </w:tc>
        <w:tc>
          <w:tcPr>
            <w:tcW w:w="927" w:type="dxa"/>
            <w:gridSpan w:val="2"/>
            <w:shd w:val="clear" w:color="auto" w:fill="auto"/>
          </w:tcPr>
          <w:p w14:paraId="6AC80713" w14:textId="77777777" w:rsidR="00CC4553" w:rsidRPr="000F2E58" w:rsidRDefault="00CC4553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C4553" w:rsidRPr="00F16110" w14:paraId="2BA859EE" w14:textId="77777777" w:rsidTr="000F2E58">
        <w:trPr>
          <w:trHeight w:val="522"/>
        </w:trPr>
        <w:tc>
          <w:tcPr>
            <w:tcW w:w="2502" w:type="dxa"/>
            <w:shd w:val="clear" w:color="auto" w:fill="auto"/>
          </w:tcPr>
          <w:p w14:paraId="0358DE91" w14:textId="77777777" w:rsidR="00CC4553" w:rsidRPr="000F2E58" w:rsidRDefault="00CC4553" w:rsidP="00D876CA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 xml:space="preserve">Sharpening Questions </w:t>
            </w:r>
          </w:p>
        </w:tc>
        <w:tc>
          <w:tcPr>
            <w:tcW w:w="5473" w:type="dxa"/>
            <w:shd w:val="clear" w:color="auto" w:fill="auto"/>
          </w:tcPr>
          <w:p w14:paraId="035F02FF" w14:textId="125818CC" w:rsidR="00CC4553" w:rsidRPr="000F2E58" w:rsidRDefault="00CC4553" w:rsidP="00D876C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 xml:space="preserve">If necessary, evaluate the questions using your class vocabulary and refine or reject any questions that </w:t>
            </w:r>
            <w:r w:rsidR="000F2E58" w:rsidRPr="000F2E58">
              <w:rPr>
                <w:rFonts w:ascii="Calibri" w:hAnsi="Calibri" w:cs="Calibri"/>
                <w:sz w:val="20"/>
                <w:szCs w:val="20"/>
              </w:rPr>
              <w:t>look less</w:t>
            </w:r>
            <w:r w:rsidRPr="000F2E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2E58" w:rsidRPr="000F2E58">
              <w:rPr>
                <w:rFonts w:ascii="Calibri" w:hAnsi="Calibri" w:cs="Calibri"/>
                <w:sz w:val="20"/>
                <w:szCs w:val="20"/>
              </w:rPr>
              <w:t>promising.</w:t>
            </w:r>
          </w:p>
          <w:p w14:paraId="6F02AB74" w14:textId="77777777" w:rsidR="00CC4553" w:rsidRPr="000F2E58" w:rsidRDefault="00CC4553" w:rsidP="00D876C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14:paraId="54787188" w14:textId="77777777" w:rsidR="00CC4553" w:rsidRPr="000F2E58" w:rsidRDefault="00CC4553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C4553" w:rsidRPr="00F16110" w14:paraId="23933324" w14:textId="77777777" w:rsidTr="000F2E58">
        <w:trPr>
          <w:trHeight w:val="368"/>
        </w:trPr>
        <w:tc>
          <w:tcPr>
            <w:tcW w:w="2502" w:type="dxa"/>
            <w:shd w:val="clear" w:color="auto" w:fill="auto"/>
          </w:tcPr>
          <w:p w14:paraId="748ECC09" w14:textId="77777777" w:rsidR="00CC4553" w:rsidRPr="000F2E58" w:rsidRDefault="00CC4553" w:rsidP="00D876CA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 xml:space="preserve">Selecting Questions </w:t>
            </w:r>
          </w:p>
        </w:tc>
        <w:tc>
          <w:tcPr>
            <w:tcW w:w="5473" w:type="dxa"/>
            <w:shd w:val="clear" w:color="auto" w:fill="auto"/>
          </w:tcPr>
          <w:p w14:paraId="2536678A" w14:textId="2545AB46" w:rsidR="00CC4553" w:rsidRPr="000F2E58" w:rsidRDefault="000F2E58" w:rsidP="00D876C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>V</w:t>
            </w:r>
            <w:r w:rsidR="00CC4553" w:rsidRPr="000F2E58">
              <w:rPr>
                <w:rFonts w:ascii="Calibri" w:hAnsi="Calibri" w:cs="Calibri"/>
                <w:sz w:val="20"/>
                <w:szCs w:val="20"/>
              </w:rPr>
              <w:t xml:space="preserve">ote on the questions. </w:t>
            </w:r>
          </w:p>
          <w:p w14:paraId="332ECCC2" w14:textId="77777777" w:rsidR="00CC4553" w:rsidRPr="000F2E58" w:rsidRDefault="00CC4553" w:rsidP="00D876C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14:paraId="25720E16" w14:textId="77777777" w:rsidR="00CC4553" w:rsidRPr="000F2E58" w:rsidRDefault="00CC4553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2E58" w:rsidRPr="00F16110" w14:paraId="52EE269F" w14:textId="77777777" w:rsidTr="000F2E58">
        <w:trPr>
          <w:trHeight w:val="368"/>
        </w:trPr>
        <w:tc>
          <w:tcPr>
            <w:tcW w:w="7975" w:type="dxa"/>
            <w:gridSpan w:val="2"/>
            <w:shd w:val="clear" w:color="auto" w:fill="FBE4D5" w:themeFill="accent2" w:themeFillTint="33"/>
          </w:tcPr>
          <w:p w14:paraId="57C9CC10" w14:textId="3C947E48" w:rsidR="000F2E58" w:rsidRPr="000F2E58" w:rsidRDefault="000F2E58" w:rsidP="000F2E5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>DIALOGUE</w:t>
            </w:r>
          </w:p>
        </w:tc>
        <w:tc>
          <w:tcPr>
            <w:tcW w:w="927" w:type="dxa"/>
            <w:gridSpan w:val="2"/>
            <w:shd w:val="clear" w:color="auto" w:fill="FBE4D5" w:themeFill="accent2" w:themeFillTint="33"/>
          </w:tcPr>
          <w:p w14:paraId="73A66E9B" w14:textId="14D95BDD" w:rsidR="000F2E58" w:rsidRPr="000F2E58" w:rsidRDefault="000F2E58" w:rsidP="000F2E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>30 min</w:t>
            </w:r>
          </w:p>
        </w:tc>
      </w:tr>
      <w:tr w:rsidR="000F2E58" w:rsidRPr="00F16110" w14:paraId="7E41608C" w14:textId="77777777" w:rsidTr="000F2E58">
        <w:trPr>
          <w:trHeight w:val="368"/>
        </w:trPr>
        <w:tc>
          <w:tcPr>
            <w:tcW w:w="2502" w:type="dxa"/>
            <w:shd w:val="clear" w:color="auto" w:fill="auto"/>
          </w:tcPr>
          <w:p w14:paraId="1E8E3BC0" w14:textId="4F21444C" w:rsidR="000F2E58" w:rsidRPr="000F2E58" w:rsidRDefault="000F2E58" w:rsidP="000F2E5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>First Words</w:t>
            </w:r>
          </w:p>
        </w:tc>
        <w:tc>
          <w:tcPr>
            <w:tcW w:w="5473" w:type="dxa"/>
            <w:shd w:val="clear" w:color="auto" w:fill="auto"/>
          </w:tcPr>
          <w:p w14:paraId="4A45F44C" w14:textId="77777777" w:rsidR="000F2E58" w:rsidRPr="000F2E58" w:rsidRDefault="000F2E58" w:rsidP="000F2E58">
            <w:pPr>
              <w:widowControl w:val="0"/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after="266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2E5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Begin by speaking to the group who composed the chosen question.</w:t>
            </w:r>
          </w:p>
          <w:p w14:paraId="519700CD" w14:textId="77777777" w:rsidR="000F2E58" w:rsidRPr="000F2E58" w:rsidRDefault="000F2E58" w:rsidP="000F2E5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14:paraId="2906A053" w14:textId="77777777" w:rsidR="000F2E58" w:rsidRPr="000F2E58" w:rsidRDefault="000F2E58" w:rsidP="000F2E5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2E58" w:rsidRPr="00F16110" w14:paraId="204C24EF" w14:textId="77777777" w:rsidTr="000F2E58">
        <w:trPr>
          <w:trHeight w:val="368"/>
        </w:trPr>
        <w:tc>
          <w:tcPr>
            <w:tcW w:w="2502" w:type="dxa"/>
            <w:shd w:val="clear" w:color="auto" w:fill="auto"/>
          </w:tcPr>
          <w:p w14:paraId="50F70892" w14:textId="78B9D588" w:rsidR="000F2E58" w:rsidRPr="000F2E58" w:rsidRDefault="000F2E58" w:rsidP="000F2E5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>Collecting Ideas</w:t>
            </w:r>
          </w:p>
        </w:tc>
        <w:tc>
          <w:tcPr>
            <w:tcW w:w="5473" w:type="dxa"/>
            <w:shd w:val="clear" w:color="auto" w:fill="auto"/>
          </w:tcPr>
          <w:p w14:paraId="3010AEF1" w14:textId="0C41BF04" w:rsidR="000F2E58" w:rsidRPr="000F2E58" w:rsidRDefault="000F2E58" w:rsidP="000F2E5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 xml:space="preserve">Include the wider group by gathering a range of responses. </w:t>
            </w:r>
            <w:r w:rsidRPr="000F2E58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927" w:type="dxa"/>
            <w:gridSpan w:val="2"/>
            <w:shd w:val="clear" w:color="auto" w:fill="auto"/>
          </w:tcPr>
          <w:p w14:paraId="0B142E98" w14:textId="77777777" w:rsidR="000F2E58" w:rsidRPr="000F2E58" w:rsidRDefault="000F2E58" w:rsidP="000F2E5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2E58" w:rsidRPr="00F16110" w14:paraId="3226E0DD" w14:textId="77777777" w:rsidTr="000F2E58">
        <w:trPr>
          <w:trHeight w:val="368"/>
        </w:trPr>
        <w:tc>
          <w:tcPr>
            <w:tcW w:w="2502" w:type="dxa"/>
            <w:shd w:val="clear" w:color="auto" w:fill="auto"/>
          </w:tcPr>
          <w:p w14:paraId="34BB9916" w14:textId="5149B2A0" w:rsidR="000F2E58" w:rsidRPr="000F2E58" w:rsidRDefault="000F2E58" w:rsidP="000F2E5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>Getting Focused</w:t>
            </w:r>
          </w:p>
        </w:tc>
        <w:tc>
          <w:tcPr>
            <w:tcW w:w="5473" w:type="dxa"/>
            <w:shd w:val="clear" w:color="auto" w:fill="auto"/>
          </w:tcPr>
          <w:p w14:paraId="0C5F79E9" w14:textId="77777777" w:rsidR="00D00458" w:rsidRDefault="000F2E58" w:rsidP="000F2E5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 xml:space="preserve">Continue to facilitate the whole group discussion, encouraging the group to identify and explore key emergent idea(s). </w:t>
            </w:r>
            <w:r w:rsidR="00D00458">
              <w:rPr>
                <w:rFonts w:ascii="Calibri" w:hAnsi="Calibri" w:cs="Calibri"/>
                <w:sz w:val="20"/>
                <w:szCs w:val="20"/>
              </w:rPr>
              <w:t xml:space="preserve">e.g. </w:t>
            </w:r>
          </w:p>
          <w:p w14:paraId="7B48C9B5" w14:textId="77777777" w:rsidR="00D00458" w:rsidRDefault="00D00458" w:rsidP="00526AE7">
            <w:pPr>
              <w:pStyle w:val="ListParagraph"/>
              <w:numPr>
                <w:ilvl w:val="0"/>
                <w:numId w:val="29"/>
              </w:numPr>
              <w:ind w:left="39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role of commitment in Friendship</w:t>
            </w:r>
          </w:p>
          <w:p w14:paraId="63788077" w14:textId="355AE67B" w:rsidR="00D00458" w:rsidRPr="00D00458" w:rsidRDefault="00D00458" w:rsidP="00526AE7">
            <w:pPr>
              <w:pStyle w:val="ListParagraph"/>
              <w:numPr>
                <w:ilvl w:val="0"/>
                <w:numId w:val="29"/>
              </w:numPr>
              <w:ind w:left="39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</w:t>
            </w:r>
            <w:r w:rsidRPr="00D00458">
              <w:rPr>
                <w:rFonts w:ascii="Calibri" w:hAnsi="Calibri" w:cs="Calibri"/>
                <w:sz w:val="20"/>
                <w:szCs w:val="20"/>
              </w:rPr>
              <w:t>e value of breaking friends</w:t>
            </w:r>
          </w:p>
          <w:p w14:paraId="4C2C2C12" w14:textId="77777777" w:rsidR="00D00458" w:rsidRDefault="00D00458" w:rsidP="00526AE7">
            <w:pPr>
              <w:pStyle w:val="ListParagraph"/>
              <w:numPr>
                <w:ilvl w:val="0"/>
                <w:numId w:val="29"/>
              </w:numPr>
              <w:ind w:left="39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D00458">
              <w:rPr>
                <w:rFonts w:ascii="Calibri" w:hAnsi="Calibri" w:cs="Calibri"/>
                <w:sz w:val="20"/>
                <w:szCs w:val="20"/>
              </w:rPr>
              <w:t xml:space="preserve">he idea of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D00458">
              <w:rPr>
                <w:rFonts w:ascii="Calibri" w:hAnsi="Calibri" w:cs="Calibri"/>
                <w:sz w:val="20"/>
                <w:szCs w:val="20"/>
              </w:rPr>
              <w:t>orever</w:t>
            </w:r>
          </w:p>
          <w:p w14:paraId="1BECB9A3" w14:textId="2595959B" w:rsidR="000F2E58" w:rsidRPr="00D00458" w:rsidRDefault="00D00458" w:rsidP="00526AE7">
            <w:pPr>
              <w:pStyle w:val="ListParagraph"/>
              <w:numPr>
                <w:ilvl w:val="0"/>
                <w:numId w:val="29"/>
              </w:numPr>
              <w:ind w:left="397" w:hanging="284"/>
              <w:rPr>
                <w:rFonts w:ascii="Calibri" w:hAnsi="Calibri" w:cs="Calibri"/>
                <w:iCs/>
                <w:sz w:val="20"/>
                <w:szCs w:val="20"/>
              </w:rPr>
            </w:pPr>
            <w:r w:rsidRPr="00D00458">
              <w:rPr>
                <w:rFonts w:ascii="Calibri" w:hAnsi="Calibri" w:cs="Calibri"/>
                <w:iCs/>
                <w:sz w:val="20"/>
                <w:szCs w:val="20"/>
              </w:rPr>
              <w:t>Changing as you get older</w:t>
            </w:r>
            <w:r w:rsidR="000F2E58" w:rsidRPr="00D00458">
              <w:rPr>
                <w:rFonts w:ascii="Calibri" w:hAnsi="Calibri" w:cs="Calibri"/>
                <w:iCs/>
                <w:sz w:val="20"/>
                <w:szCs w:val="20"/>
              </w:rPr>
              <w:br/>
            </w:r>
          </w:p>
        </w:tc>
        <w:tc>
          <w:tcPr>
            <w:tcW w:w="927" w:type="dxa"/>
            <w:gridSpan w:val="2"/>
            <w:shd w:val="clear" w:color="auto" w:fill="auto"/>
          </w:tcPr>
          <w:p w14:paraId="639A511E" w14:textId="77777777" w:rsidR="000F2E58" w:rsidRPr="000F2E58" w:rsidRDefault="000F2E58" w:rsidP="000F2E5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2E58" w:rsidRPr="00F16110" w14:paraId="3C66DF7B" w14:textId="77777777" w:rsidTr="000F2E58">
        <w:trPr>
          <w:trHeight w:val="368"/>
        </w:trPr>
        <w:tc>
          <w:tcPr>
            <w:tcW w:w="2502" w:type="dxa"/>
            <w:shd w:val="clear" w:color="auto" w:fill="auto"/>
          </w:tcPr>
          <w:p w14:paraId="591B54B9" w14:textId="7A0B48CD" w:rsidR="000F2E58" w:rsidRPr="000F2E58" w:rsidRDefault="000F2E58" w:rsidP="000F2E5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 xml:space="preserve">Digging Deeper </w:t>
            </w:r>
          </w:p>
        </w:tc>
        <w:tc>
          <w:tcPr>
            <w:tcW w:w="5473" w:type="dxa"/>
            <w:shd w:val="clear" w:color="auto" w:fill="auto"/>
          </w:tcPr>
          <w:p w14:paraId="1DF4E28D" w14:textId="77777777" w:rsidR="000F2E58" w:rsidRPr="000F2E58" w:rsidRDefault="000F2E58" w:rsidP="000F2E5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>Help the whole group to identify a particularly interesting and challenging issue arising from the ideas already discussed. If necessary, instigate a paired discussion to allow them to explore this in greater depth.</w:t>
            </w:r>
          </w:p>
          <w:p w14:paraId="088E2CDB" w14:textId="77777777" w:rsidR="000F2E58" w:rsidRPr="000F2E58" w:rsidRDefault="000F2E58" w:rsidP="000F2E5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14:paraId="515B7366" w14:textId="77777777" w:rsidR="000F2E58" w:rsidRPr="000F2E58" w:rsidRDefault="000F2E58" w:rsidP="000F2E5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2E58" w:rsidRPr="00F16110" w14:paraId="6E8C23E1" w14:textId="77777777" w:rsidTr="000F2E58">
        <w:trPr>
          <w:trHeight w:val="368"/>
        </w:trPr>
        <w:tc>
          <w:tcPr>
            <w:tcW w:w="2502" w:type="dxa"/>
            <w:shd w:val="clear" w:color="auto" w:fill="auto"/>
          </w:tcPr>
          <w:p w14:paraId="663F755D" w14:textId="56A3FB49" w:rsidR="000F2E58" w:rsidRPr="000F2E58" w:rsidRDefault="000F2E58" w:rsidP="000F2E58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>Final Words</w:t>
            </w:r>
          </w:p>
        </w:tc>
        <w:tc>
          <w:tcPr>
            <w:tcW w:w="5473" w:type="dxa"/>
            <w:shd w:val="clear" w:color="auto" w:fill="auto"/>
          </w:tcPr>
          <w:p w14:paraId="2B865604" w14:textId="6BEC04F8" w:rsidR="000F2E58" w:rsidRPr="000F2E58" w:rsidRDefault="000F2E58" w:rsidP="000F2E5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End by moving round the group asking for final remarks</w:t>
            </w:r>
            <w:r w:rsidRPr="000F2E5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F2E58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927" w:type="dxa"/>
            <w:gridSpan w:val="2"/>
            <w:shd w:val="clear" w:color="auto" w:fill="auto"/>
          </w:tcPr>
          <w:p w14:paraId="5B9E9A23" w14:textId="77777777" w:rsidR="000F2E58" w:rsidRPr="000F2E58" w:rsidRDefault="000F2E58" w:rsidP="000F2E5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2E58" w:rsidRPr="00F16110" w14:paraId="0320CF63" w14:textId="77777777" w:rsidTr="000F2E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7984" w:type="dxa"/>
            <w:gridSpan w:val="3"/>
            <w:shd w:val="clear" w:color="auto" w:fill="FBE4D5" w:themeFill="accent2" w:themeFillTint="33"/>
          </w:tcPr>
          <w:p w14:paraId="49D5EE08" w14:textId="62DD86C2" w:rsidR="000F2E58" w:rsidRPr="000F2E58" w:rsidRDefault="000F2E58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>REFLECTION</w:t>
            </w:r>
          </w:p>
        </w:tc>
        <w:tc>
          <w:tcPr>
            <w:tcW w:w="918" w:type="dxa"/>
            <w:shd w:val="clear" w:color="auto" w:fill="FBE4D5" w:themeFill="accent2" w:themeFillTint="33"/>
          </w:tcPr>
          <w:p w14:paraId="2F1992C8" w14:textId="77777777" w:rsidR="000F2E58" w:rsidRPr="000F2E58" w:rsidRDefault="000F2E58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>5 min</w:t>
            </w:r>
          </w:p>
        </w:tc>
      </w:tr>
      <w:tr w:rsidR="000F2E58" w:rsidRPr="00BE6242" w14:paraId="19BEAA1B" w14:textId="77777777" w:rsidTr="000F2E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4"/>
        </w:trPr>
        <w:tc>
          <w:tcPr>
            <w:tcW w:w="2502" w:type="dxa"/>
          </w:tcPr>
          <w:p w14:paraId="1CC0BC71" w14:textId="77777777" w:rsidR="000F2E58" w:rsidRPr="000F2E58" w:rsidRDefault="000F2E58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>Reflection on the Content</w:t>
            </w:r>
          </w:p>
        </w:tc>
        <w:tc>
          <w:tcPr>
            <w:tcW w:w="5473" w:type="dxa"/>
          </w:tcPr>
          <w:p w14:paraId="290A0CBA" w14:textId="20E37E8F" w:rsidR="000F2E58" w:rsidRPr="000F2E58" w:rsidRDefault="000F2E58" w:rsidP="00D876CA">
            <w:pPr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 xml:space="preserve">Ask the group to identify one </w:t>
            </w:r>
            <w:r w:rsidR="00D00458">
              <w:rPr>
                <w:rFonts w:ascii="Calibri" w:hAnsi="Calibri" w:cs="Calibri"/>
                <w:sz w:val="20"/>
                <w:szCs w:val="20"/>
              </w:rPr>
              <w:t xml:space="preserve">Concept </w:t>
            </w:r>
            <w:r w:rsidRPr="000F2E58">
              <w:rPr>
                <w:rFonts w:ascii="Calibri" w:hAnsi="Calibri" w:cs="Calibri"/>
                <w:sz w:val="20"/>
                <w:szCs w:val="20"/>
              </w:rPr>
              <w:t>they’ve explored in this session giving an example of when they explored it.</w:t>
            </w:r>
            <w:r w:rsidRPr="000F2E58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927" w:type="dxa"/>
            <w:gridSpan w:val="2"/>
          </w:tcPr>
          <w:p w14:paraId="0197059B" w14:textId="77777777" w:rsidR="000F2E58" w:rsidRPr="000F2E58" w:rsidRDefault="000F2E58" w:rsidP="00D876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E58" w:rsidRPr="00BE6242" w14:paraId="7342AC1A" w14:textId="77777777" w:rsidTr="000F2E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4"/>
        </w:trPr>
        <w:tc>
          <w:tcPr>
            <w:tcW w:w="2502" w:type="dxa"/>
          </w:tcPr>
          <w:p w14:paraId="42909A63" w14:textId="77777777" w:rsidR="000F2E58" w:rsidRPr="000F2E58" w:rsidRDefault="000F2E58" w:rsidP="00D87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F2E58">
              <w:rPr>
                <w:rFonts w:ascii="Calibri" w:hAnsi="Calibri" w:cs="Calibri"/>
                <w:b/>
                <w:sz w:val="20"/>
                <w:szCs w:val="20"/>
              </w:rPr>
              <w:t>Reflection on the Method</w:t>
            </w:r>
          </w:p>
        </w:tc>
        <w:tc>
          <w:tcPr>
            <w:tcW w:w="5473" w:type="dxa"/>
          </w:tcPr>
          <w:p w14:paraId="6A03F93D" w14:textId="77777777" w:rsidR="000F2E58" w:rsidRDefault="000F2E58" w:rsidP="00D876CA">
            <w:pPr>
              <w:rPr>
                <w:rFonts w:ascii="Calibri" w:hAnsi="Calibri" w:cs="Calibri"/>
                <w:sz w:val="20"/>
                <w:szCs w:val="20"/>
              </w:rPr>
            </w:pPr>
            <w:r w:rsidRPr="000F2E58">
              <w:rPr>
                <w:rFonts w:ascii="Calibri" w:hAnsi="Calibri" w:cs="Calibri"/>
                <w:sz w:val="20"/>
                <w:szCs w:val="20"/>
              </w:rPr>
              <w:t xml:space="preserve">Ask the group to identify one </w:t>
            </w:r>
            <w:r w:rsidR="00D00458">
              <w:rPr>
                <w:rFonts w:ascii="Calibri" w:hAnsi="Calibri" w:cs="Calibri"/>
                <w:sz w:val="20"/>
                <w:szCs w:val="20"/>
              </w:rPr>
              <w:t>Thinking Move</w:t>
            </w:r>
            <w:r w:rsidRPr="000F2E58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="00D00458"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 w:rsidRPr="000F2E58">
              <w:rPr>
                <w:rFonts w:ascii="Calibri" w:hAnsi="Calibri" w:cs="Calibri"/>
                <w:sz w:val="20"/>
                <w:szCs w:val="20"/>
              </w:rPr>
              <w:t>have developed this session giving an example of when they used it.</w:t>
            </w:r>
          </w:p>
          <w:p w14:paraId="407F9F5E" w14:textId="76991693" w:rsidR="00D00458" w:rsidRPr="000F2E58" w:rsidRDefault="00D00458" w:rsidP="00D876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14:paraId="7B11C1BF" w14:textId="77777777" w:rsidR="000F2E58" w:rsidRPr="000F2E58" w:rsidRDefault="000F2E58" w:rsidP="00D876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7E9FE5" w14:textId="77777777" w:rsidR="002340A8" w:rsidRPr="00093F4B" w:rsidRDefault="002340A8" w:rsidP="001C6982">
      <w:pPr>
        <w:rPr>
          <w:rFonts w:ascii="Calibri" w:hAnsi="Calibri" w:cs="Calibri"/>
          <w:color w:val="727272"/>
          <w:sz w:val="20"/>
          <w:szCs w:val="20"/>
          <w:shd w:val="clear" w:color="auto" w:fill="FFFFFF"/>
        </w:rPr>
      </w:pPr>
    </w:p>
    <w:p w14:paraId="665AA879" w14:textId="3EAC5993" w:rsidR="00DE61D5" w:rsidRPr="00093F4B" w:rsidRDefault="008D137D" w:rsidP="000F2E58">
      <w:pPr>
        <w:jc w:val="center"/>
        <w:rPr>
          <w:rFonts w:ascii="Calibri" w:hAnsi="Calibri" w:cs="Calibri"/>
          <w:color w:val="727272"/>
          <w:sz w:val="20"/>
          <w:szCs w:val="20"/>
          <w:shd w:val="clear" w:color="auto" w:fill="FFFFFF"/>
        </w:rPr>
      </w:pPr>
      <w:r w:rsidRPr="00843576">
        <w:rPr>
          <w:rFonts w:ascii="Calibri" w:hAnsi="Calibri" w:cs="Calibri"/>
          <w:color w:val="727272"/>
          <w:sz w:val="20"/>
          <w:szCs w:val="20"/>
          <w:shd w:val="clear" w:color="auto" w:fill="FFFFFF"/>
        </w:rPr>
        <w:t>© 201</w:t>
      </w:r>
      <w:r>
        <w:rPr>
          <w:rFonts w:ascii="Calibri" w:hAnsi="Calibri" w:cs="Calibri"/>
          <w:color w:val="727272"/>
          <w:sz w:val="20"/>
          <w:szCs w:val="20"/>
          <w:shd w:val="clear" w:color="auto" w:fill="FFFFFF"/>
        </w:rPr>
        <w:t xml:space="preserve">6 (Revisions made in 2020) </w:t>
      </w:r>
      <w:r w:rsidRPr="00843576">
        <w:rPr>
          <w:rFonts w:ascii="Calibri" w:hAnsi="Calibri" w:cs="Calibri"/>
          <w:color w:val="727272"/>
          <w:sz w:val="20"/>
          <w:szCs w:val="20"/>
          <w:shd w:val="clear" w:color="auto" w:fill="FFFFFF"/>
        </w:rPr>
        <w:t>Grace Lockrobin of Thinking Space</w:t>
      </w:r>
      <w:r w:rsidR="00DE61D5" w:rsidRPr="00093F4B">
        <w:rPr>
          <w:rFonts w:ascii="Calibri" w:hAnsi="Calibri" w:cs="Calibri"/>
          <w:color w:val="727272"/>
          <w:sz w:val="20"/>
          <w:szCs w:val="20"/>
          <w:shd w:val="clear" w:color="auto" w:fill="FFFFFF"/>
        </w:rPr>
        <w:br/>
        <w:t>All Rights Reserved</w:t>
      </w:r>
    </w:p>
    <w:p w14:paraId="5B9C1ECF" w14:textId="731B16B3" w:rsidR="00183810" w:rsidRPr="000F2E58" w:rsidRDefault="00DE61D5" w:rsidP="000F2E58">
      <w:pPr>
        <w:jc w:val="center"/>
        <w:rPr>
          <w:rFonts w:ascii="Calibri" w:hAnsi="Calibri" w:cs="Calibri"/>
          <w:sz w:val="20"/>
          <w:szCs w:val="20"/>
        </w:rPr>
      </w:pPr>
      <w:r w:rsidRPr="00093F4B">
        <w:rPr>
          <w:rFonts w:ascii="Calibri" w:hAnsi="Calibri"/>
          <w:b/>
          <w:noProof/>
          <w:sz w:val="20"/>
          <w:szCs w:val="20"/>
          <w:lang w:val="en-US" w:eastAsia="en-US"/>
        </w:rPr>
        <w:drawing>
          <wp:inline distT="0" distB="0" distL="0" distR="0" wp14:anchorId="5E9AAF18" wp14:editId="5CE1F1DF">
            <wp:extent cx="1942390" cy="1855721"/>
            <wp:effectExtent l="0" t="0" r="127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ources address cent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97" cy="187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810" w:rsidRPr="000F2E58" w:rsidSect="00D00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0" w:left="1440" w:header="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C1978" w14:textId="77777777" w:rsidR="00190B35" w:rsidRDefault="00190B35" w:rsidP="0003618E">
      <w:r>
        <w:separator/>
      </w:r>
    </w:p>
  </w:endnote>
  <w:endnote w:type="continuationSeparator" w:id="0">
    <w:p w14:paraId="15FCFFB7" w14:textId="77777777" w:rsidR="00190B35" w:rsidRDefault="00190B35" w:rsidP="0003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encilPete FONT">
    <w:altName w:val="Helvetica Neue Bold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DFCE1" w14:textId="77777777" w:rsidR="00E46930" w:rsidRDefault="00E469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ACB5" w14:textId="77777777" w:rsidR="00E46930" w:rsidRDefault="00E469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618CD" w14:textId="77777777" w:rsidR="00E46930" w:rsidRDefault="00E469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22628" w14:textId="77777777" w:rsidR="00190B35" w:rsidRDefault="00190B35" w:rsidP="0003618E">
      <w:r>
        <w:separator/>
      </w:r>
    </w:p>
  </w:footnote>
  <w:footnote w:type="continuationSeparator" w:id="0">
    <w:p w14:paraId="5C6B412B" w14:textId="77777777" w:rsidR="00190B35" w:rsidRDefault="00190B35" w:rsidP="00036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64F3" w14:textId="77777777" w:rsidR="00E46930" w:rsidRDefault="00E469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94138" w14:textId="77777777" w:rsidR="0003618E" w:rsidRDefault="0003618E" w:rsidP="0003618E">
    <w:pPr>
      <w:pStyle w:val="Header"/>
      <w:ind w:left="-1440" w:firstLine="2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1FEF" w14:textId="77777777" w:rsidR="0003618E" w:rsidRDefault="0003618E" w:rsidP="0003618E">
    <w:pPr>
      <w:pStyle w:val="Header"/>
      <w:ind w:left="-1440"/>
    </w:pPr>
    <w:r>
      <w:rPr>
        <w:noProof/>
        <w:lang w:val="en-US" w:eastAsia="en-US"/>
      </w:rPr>
      <w:drawing>
        <wp:inline distT="0" distB="0" distL="0" distR="0" wp14:anchorId="0FF6E45D" wp14:editId="3C396D80">
          <wp:extent cx="7547282" cy="2332693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Thinking Space Heade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82" cy="233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CEB"/>
    <w:multiLevelType w:val="hybridMultilevel"/>
    <w:tmpl w:val="F07A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42DC"/>
    <w:multiLevelType w:val="hybridMultilevel"/>
    <w:tmpl w:val="52585300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0E981292"/>
    <w:multiLevelType w:val="hybridMultilevel"/>
    <w:tmpl w:val="5F9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1ED7"/>
    <w:multiLevelType w:val="hybridMultilevel"/>
    <w:tmpl w:val="B39AC554"/>
    <w:lvl w:ilvl="0" w:tplc="0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CF7612D"/>
    <w:multiLevelType w:val="hybridMultilevel"/>
    <w:tmpl w:val="4BC0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52933"/>
    <w:multiLevelType w:val="hybridMultilevel"/>
    <w:tmpl w:val="7E8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37C4C"/>
    <w:multiLevelType w:val="hybridMultilevel"/>
    <w:tmpl w:val="FEA4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C2D18"/>
    <w:multiLevelType w:val="hybridMultilevel"/>
    <w:tmpl w:val="659A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67356"/>
    <w:multiLevelType w:val="hybridMultilevel"/>
    <w:tmpl w:val="06B4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A7DE7"/>
    <w:multiLevelType w:val="hybridMultilevel"/>
    <w:tmpl w:val="A620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66587"/>
    <w:multiLevelType w:val="hybridMultilevel"/>
    <w:tmpl w:val="4D34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1A69"/>
    <w:multiLevelType w:val="hybridMultilevel"/>
    <w:tmpl w:val="B4B8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825B2"/>
    <w:multiLevelType w:val="hybridMultilevel"/>
    <w:tmpl w:val="A194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91DF3"/>
    <w:multiLevelType w:val="hybridMultilevel"/>
    <w:tmpl w:val="4B5E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D580A"/>
    <w:multiLevelType w:val="hybridMultilevel"/>
    <w:tmpl w:val="8A0A3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F0D6A"/>
    <w:multiLevelType w:val="hybridMultilevel"/>
    <w:tmpl w:val="871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45C0"/>
    <w:multiLevelType w:val="hybridMultilevel"/>
    <w:tmpl w:val="2224311C"/>
    <w:lvl w:ilvl="0" w:tplc="F93E7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17A5F"/>
    <w:multiLevelType w:val="hybridMultilevel"/>
    <w:tmpl w:val="CCB0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40941"/>
    <w:multiLevelType w:val="hybridMultilevel"/>
    <w:tmpl w:val="8006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F0FC2"/>
    <w:multiLevelType w:val="hybridMultilevel"/>
    <w:tmpl w:val="ED50D9EE"/>
    <w:lvl w:ilvl="0" w:tplc="F93E71C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B238866E">
      <w:numFmt w:val="bullet"/>
      <w:lvlText w:val="-"/>
      <w:lvlJc w:val="left"/>
      <w:pPr>
        <w:ind w:left="1474" w:hanging="360"/>
      </w:pPr>
      <w:rPr>
        <w:rFonts w:ascii="Calibri" w:eastAsia="Times New Roman" w:hAnsi="Calibri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4AE6C54"/>
    <w:multiLevelType w:val="hybridMultilevel"/>
    <w:tmpl w:val="2312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2001C"/>
    <w:multiLevelType w:val="hybridMultilevel"/>
    <w:tmpl w:val="D3587B7E"/>
    <w:lvl w:ilvl="0" w:tplc="E22082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2157A"/>
    <w:multiLevelType w:val="hybridMultilevel"/>
    <w:tmpl w:val="46C67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32E9"/>
    <w:multiLevelType w:val="hybridMultilevel"/>
    <w:tmpl w:val="A0CE7A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A45FA"/>
    <w:multiLevelType w:val="hybridMultilevel"/>
    <w:tmpl w:val="87C89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452E5"/>
    <w:multiLevelType w:val="hybridMultilevel"/>
    <w:tmpl w:val="E658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F5E61"/>
    <w:multiLevelType w:val="hybridMultilevel"/>
    <w:tmpl w:val="36C47448"/>
    <w:lvl w:ilvl="0" w:tplc="E22082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96252"/>
    <w:multiLevelType w:val="hybridMultilevel"/>
    <w:tmpl w:val="6830744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FDC00E3"/>
    <w:multiLevelType w:val="hybridMultilevel"/>
    <w:tmpl w:val="63D6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21"/>
  </w:num>
  <w:num w:numId="5">
    <w:abstractNumId w:val="4"/>
  </w:num>
  <w:num w:numId="6">
    <w:abstractNumId w:val="19"/>
  </w:num>
  <w:num w:numId="7">
    <w:abstractNumId w:val="15"/>
  </w:num>
  <w:num w:numId="8">
    <w:abstractNumId w:val="11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0"/>
  </w:num>
  <w:num w:numId="14">
    <w:abstractNumId w:val="13"/>
  </w:num>
  <w:num w:numId="15">
    <w:abstractNumId w:val="25"/>
  </w:num>
  <w:num w:numId="16">
    <w:abstractNumId w:val="2"/>
  </w:num>
  <w:num w:numId="17">
    <w:abstractNumId w:val="0"/>
  </w:num>
  <w:num w:numId="18">
    <w:abstractNumId w:val="23"/>
  </w:num>
  <w:num w:numId="19">
    <w:abstractNumId w:val="16"/>
  </w:num>
  <w:num w:numId="20">
    <w:abstractNumId w:val="8"/>
  </w:num>
  <w:num w:numId="21">
    <w:abstractNumId w:val="7"/>
  </w:num>
  <w:num w:numId="22">
    <w:abstractNumId w:val="1"/>
  </w:num>
  <w:num w:numId="23">
    <w:abstractNumId w:val="24"/>
  </w:num>
  <w:num w:numId="24">
    <w:abstractNumId w:val="12"/>
  </w:num>
  <w:num w:numId="25">
    <w:abstractNumId w:val="27"/>
  </w:num>
  <w:num w:numId="26">
    <w:abstractNumId w:val="20"/>
  </w:num>
  <w:num w:numId="27">
    <w:abstractNumId w:val="28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8E"/>
    <w:rsid w:val="0003618E"/>
    <w:rsid w:val="00093F4B"/>
    <w:rsid w:val="000A5D76"/>
    <w:rsid w:val="000D3B42"/>
    <w:rsid w:val="000F2E58"/>
    <w:rsid w:val="00111AA7"/>
    <w:rsid w:val="00132599"/>
    <w:rsid w:val="00132985"/>
    <w:rsid w:val="00132AE9"/>
    <w:rsid w:val="00183810"/>
    <w:rsid w:val="0018556F"/>
    <w:rsid w:val="00190B35"/>
    <w:rsid w:val="001C27E6"/>
    <w:rsid w:val="001C6982"/>
    <w:rsid w:val="001F5AD2"/>
    <w:rsid w:val="002144CF"/>
    <w:rsid w:val="002340A8"/>
    <w:rsid w:val="002F06ED"/>
    <w:rsid w:val="00356217"/>
    <w:rsid w:val="00385C95"/>
    <w:rsid w:val="003869ED"/>
    <w:rsid w:val="00387C56"/>
    <w:rsid w:val="00396645"/>
    <w:rsid w:val="003F553E"/>
    <w:rsid w:val="004C6CE6"/>
    <w:rsid w:val="00526AE7"/>
    <w:rsid w:val="00556F1B"/>
    <w:rsid w:val="005B09C3"/>
    <w:rsid w:val="005D5348"/>
    <w:rsid w:val="005D61DD"/>
    <w:rsid w:val="00626049"/>
    <w:rsid w:val="0065323F"/>
    <w:rsid w:val="006B405C"/>
    <w:rsid w:val="006E5F91"/>
    <w:rsid w:val="006E66F0"/>
    <w:rsid w:val="006F435E"/>
    <w:rsid w:val="00731BE0"/>
    <w:rsid w:val="00853827"/>
    <w:rsid w:val="008553AB"/>
    <w:rsid w:val="00884594"/>
    <w:rsid w:val="008A7B24"/>
    <w:rsid w:val="008D137D"/>
    <w:rsid w:val="008F30DD"/>
    <w:rsid w:val="009D4960"/>
    <w:rsid w:val="00A867E8"/>
    <w:rsid w:val="00B138C2"/>
    <w:rsid w:val="00C314DC"/>
    <w:rsid w:val="00C41469"/>
    <w:rsid w:val="00C8350E"/>
    <w:rsid w:val="00CC4553"/>
    <w:rsid w:val="00CC5D80"/>
    <w:rsid w:val="00D00458"/>
    <w:rsid w:val="00D278AE"/>
    <w:rsid w:val="00D34A61"/>
    <w:rsid w:val="00DD43C1"/>
    <w:rsid w:val="00DE38FE"/>
    <w:rsid w:val="00DE61D5"/>
    <w:rsid w:val="00E46930"/>
    <w:rsid w:val="00E678A6"/>
    <w:rsid w:val="00F3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F8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D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8E"/>
  </w:style>
  <w:style w:type="paragraph" w:styleId="Footer">
    <w:name w:val="footer"/>
    <w:basedOn w:val="Normal"/>
    <w:link w:val="FooterChar"/>
    <w:uiPriority w:val="99"/>
    <w:unhideWhenUsed/>
    <w:rsid w:val="00036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18E"/>
  </w:style>
  <w:style w:type="paragraph" w:styleId="ListParagraph">
    <w:name w:val="List Paragraph"/>
    <w:basedOn w:val="Normal"/>
    <w:uiPriority w:val="34"/>
    <w:qFormat/>
    <w:rsid w:val="00183810"/>
    <w:pPr>
      <w:ind w:left="720"/>
      <w:contextualSpacing/>
    </w:pPr>
  </w:style>
  <w:style w:type="table" w:styleId="TableGrid">
    <w:name w:val="Table Grid"/>
    <w:basedOn w:val="TableNormal"/>
    <w:uiPriority w:val="39"/>
    <w:rsid w:val="0018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8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DD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5D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5D61DD"/>
    <w:rPr>
      <w:rFonts w:ascii="Cambria" w:eastAsia="Times New Roman" w:hAnsi="Cambria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29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D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8E"/>
  </w:style>
  <w:style w:type="paragraph" w:styleId="Footer">
    <w:name w:val="footer"/>
    <w:basedOn w:val="Normal"/>
    <w:link w:val="FooterChar"/>
    <w:uiPriority w:val="99"/>
    <w:unhideWhenUsed/>
    <w:rsid w:val="00036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18E"/>
  </w:style>
  <w:style w:type="paragraph" w:styleId="ListParagraph">
    <w:name w:val="List Paragraph"/>
    <w:basedOn w:val="Normal"/>
    <w:uiPriority w:val="34"/>
    <w:qFormat/>
    <w:rsid w:val="00183810"/>
    <w:pPr>
      <w:ind w:left="720"/>
      <w:contextualSpacing/>
    </w:pPr>
  </w:style>
  <w:style w:type="table" w:styleId="TableGrid">
    <w:name w:val="Table Grid"/>
    <w:basedOn w:val="TableNormal"/>
    <w:uiPriority w:val="39"/>
    <w:rsid w:val="0018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8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DD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5D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5D61DD"/>
    <w:rPr>
      <w:rFonts w:ascii="Cambria" w:eastAsia="Times New Roman" w:hAnsi="Cambria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2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grace_robinson/Library/Group%20Containers/UBF8T346G9.Office/User%20Content.localized/Templates.localized/2018%20Thinking%20Space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//Users/grace_robinson/Library/Group Containers/UBF8T346G9.Office/User Content.localized/Templates.localized/2018 Thinking Space Letter Head.dotx</Template>
  <TotalTime>3</TotalTime>
  <Pages>3</Pages>
  <Words>780</Words>
  <Characters>4447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Lockrobin</dc:creator>
  <cp:keywords/>
  <dc:description/>
  <cp:lastModifiedBy>Kay Williams</cp:lastModifiedBy>
  <cp:revision>2</cp:revision>
  <cp:lastPrinted>2020-06-29T09:52:00Z</cp:lastPrinted>
  <dcterms:created xsi:type="dcterms:W3CDTF">2020-07-20T15:18:00Z</dcterms:created>
  <dcterms:modified xsi:type="dcterms:W3CDTF">2020-07-20T15:18:00Z</dcterms:modified>
</cp:coreProperties>
</file>